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2" w:rsidRPr="00804A7D" w:rsidRDefault="00122D62" w:rsidP="00122D62"/>
    <w:p w:rsidR="00122D62" w:rsidRPr="00804A7D" w:rsidRDefault="00122D62" w:rsidP="00122D62"/>
    <w:p w:rsidR="00122D62" w:rsidRPr="00804A7D" w:rsidRDefault="00122D62" w:rsidP="00122D62"/>
    <w:p w:rsidR="00122D62" w:rsidRPr="00804A7D" w:rsidRDefault="00122D62" w:rsidP="00122D62"/>
    <w:p w:rsidR="00F751F4" w:rsidRPr="00804A7D" w:rsidRDefault="00BF5C3C" w:rsidP="00BF5C3C">
      <w:pPr>
        <w:jc w:val="center"/>
        <w:rPr>
          <w:rFonts w:ascii="黑体" w:eastAsia="黑体" w:hAnsi="黑体"/>
          <w:sz w:val="56"/>
          <w:szCs w:val="44"/>
        </w:rPr>
      </w:pPr>
      <w:proofErr w:type="gramStart"/>
      <w:r w:rsidRPr="00804A7D">
        <w:rPr>
          <w:rFonts w:ascii="黑体" w:eastAsia="黑体" w:hAnsi="黑体"/>
          <w:sz w:val="56"/>
          <w:szCs w:val="44"/>
        </w:rPr>
        <w:t>山东大学</w:t>
      </w:r>
      <w:r w:rsidR="00550B83" w:rsidRPr="00804A7D">
        <w:rPr>
          <w:rFonts w:ascii="黑体" w:eastAsia="黑体" w:hAnsi="黑体" w:hint="eastAsia"/>
          <w:sz w:val="56"/>
          <w:szCs w:val="44"/>
        </w:rPr>
        <w:t>外专</w:t>
      </w:r>
      <w:r w:rsidRPr="00804A7D">
        <w:rPr>
          <w:rFonts w:ascii="黑体" w:eastAsia="黑体" w:hAnsi="黑体"/>
          <w:sz w:val="56"/>
          <w:szCs w:val="44"/>
        </w:rPr>
        <w:t>引智</w:t>
      </w:r>
      <w:proofErr w:type="gramEnd"/>
      <w:r w:rsidR="006574CD" w:rsidRPr="00804A7D">
        <w:rPr>
          <w:rFonts w:ascii="黑体" w:eastAsia="黑体" w:hAnsi="黑体" w:hint="eastAsia"/>
          <w:sz w:val="56"/>
          <w:szCs w:val="44"/>
        </w:rPr>
        <w:t>“</w:t>
      </w:r>
      <w:r w:rsidRPr="00804A7D">
        <w:rPr>
          <w:rFonts w:ascii="黑体" w:eastAsia="黑体" w:hAnsi="黑体" w:hint="eastAsia"/>
          <w:sz w:val="56"/>
          <w:szCs w:val="44"/>
        </w:rPr>
        <w:t>助飞计划</w:t>
      </w:r>
      <w:r w:rsidR="006574CD" w:rsidRPr="00804A7D">
        <w:rPr>
          <w:rFonts w:ascii="黑体" w:eastAsia="黑体" w:hAnsi="黑体" w:hint="eastAsia"/>
          <w:sz w:val="56"/>
          <w:szCs w:val="44"/>
        </w:rPr>
        <w:t>”</w:t>
      </w:r>
    </w:p>
    <w:p w:rsidR="00BF5C3C" w:rsidRPr="00804A7D" w:rsidRDefault="00BF5C3C"/>
    <w:p w:rsidR="00122D62" w:rsidRPr="00804A7D" w:rsidRDefault="00122D62"/>
    <w:p w:rsidR="00122D62" w:rsidRPr="00804A7D" w:rsidRDefault="00122D62"/>
    <w:p w:rsidR="00122D62" w:rsidRPr="00804A7D" w:rsidRDefault="00122D62"/>
    <w:p w:rsidR="00EE67E9" w:rsidRPr="00804A7D" w:rsidRDefault="00335760" w:rsidP="00BD5D14">
      <w:pPr>
        <w:pStyle w:val="2"/>
        <w:numPr>
          <w:ilvl w:val="0"/>
          <w:numId w:val="2"/>
        </w:numPr>
      </w:pPr>
      <w:r w:rsidRPr="00804A7D">
        <w:rPr>
          <w:rFonts w:hint="eastAsia"/>
        </w:rPr>
        <w:t>设立原则</w:t>
      </w:r>
    </w:p>
    <w:p w:rsidR="00D56C52" w:rsidRPr="00804A7D" w:rsidRDefault="000132E5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辅助符合国家</w:t>
      </w:r>
      <w:r w:rsidR="00D364DD" w:rsidRPr="00804A7D">
        <w:rPr>
          <w:rFonts w:hint="eastAsia"/>
        </w:rPr>
        <w:t>及</w:t>
      </w:r>
      <w:r w:rsidRPr="00804A7D">
        <w:t>学校重点发展</w:t>
      </w:r>
      <w:r w:rsidR="00D364DD" w:rsidRPr="00804A7D">
        <w:t>方向</w:t>
      </w:r>
      <w:r w:rsidRPr="00804A7D">
        <w:t>的学科</w:t>
      </w:r>
      <w:r w:rsidR="00D364DD" w:rsidRPr="00804A7D">
        <w:rPr>
          <w:rFonts w:hint="eastAsia"/>
        </w:rPr>
        <w:t>，</w:t>
      </w:r>
      <w:r w:rsidRPr="00804A7D">
        <w:t>通过与国外高水平</w:t>
      </w:r>
      <w:r w:rsidR="00E64C62" w:rsidRPr="00804A7D">
        <w:t>机构与学者</w:t>
      </w:r>
      <w:r w:rsidR="00D364DD" w:rsidRPr="00804A7D">
        <w:t>开展</w:t>
      </w:r>
      <w:r w:rsidR="00E64C62" w:rsidRPr="00804A7D">
        <w:t>合作</w:t>
      </w:r>
      <w:r w:rsidR="005A33BF" w:rsidRPr="00804A7D">
        <w:t>达到</w:t>
      </w:r>
      <w:r w:rsidR="00D364DD" w:rsidRPr="00804A7D">
        <w:t>快速提升</w:t>
      </w:r>
      <w:r w:rsidR="00E64C62" w:rsidRPr="00804A7D">
        <w:t>自我的</w:t>
      </w:r>
      <w:r w:rsidR="00D364DD" w:rsidRPr="00804A7D">
        <w:t>目的</w:t>
      </w:r>
      <w:r w:rsidR="00E64C62" w:rsidRPr="00804A7D">
        <w:rPr>
          <w:rFonts w:hint="eastAsia"/>
        </w:rPr>
        <w:t>。</w:t>
      </w:r>
    </w:p>
    <w:p w:rsidR="00E64C62" w:rsidRPr="00804A7D" w:rsidRDefault="00E64C62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以项目孵化为宗旨</w:t>
      </w:r>
      <w:r w:rsidRPr="00804A7D">
        <w:rPr>
          <w:rFonts w:hint="eastAsia"/>
        </w:rPr>
        <w:t>，</w:t>
      </w:r>
      <w:r w:rsidR="005A6652" w:rsidRPr="00804A7D">
        <w:rPr>
          <w:rFonts w:hint="eastAsia"/>
        </w:rPr>
        <w:t>旨在通过一定期限的连续定向资助帮助计划执行人获得校内外、国内外</w:t>
      </w:r>
      <w:r w:rsidR="00DD0DDF">
        <w:rPr>
          <w:rFonts w:hint="eastAsia"/>
        </w:rPr>
        <w:t>更多</w:t>
      </w:r>
      <w:r w:rsidR="005A6652" w:rsidRPr="00804A7D">
        <w:rPr>
          <w:rFonts w:hint="eastAsia"/>
        </w:rPr>
        <w:t>资源的支持，形成自我造血发展的能力，从而</w:t>
      </w:r>
      <w:r w:rsidR="00406B87" w:rsidRPr="00804A7D">
        <w:t>达到助飞的目的</w:t>
      </w:r>
      <w:r w:rsidR="00406B87" w:rsidRPr="00804A7D">
        <w:rPr>
          <w:rFonts w:hint="eastAsia"/>
        </w:rPr>
        <w:t>。</w:t>
      </w:r>
    </w:p>
    <w:p w:rsidR="00FD402D" w:rsidRPr="00804A7D" w:rsidRDefault="00FD402D" w:rsidP="00EE67E9">
      <w:pPr>
        <w:pStyle w:val="2"/>
        <w:numPr>
          <w:ilvl w:val="0"/>
          <w:numId w:val="2"/>
        </w:numPr>
      </w:pPr>
      <w:r w:rsidRPr="00804A7D">
        <w:t>资助对象</w:t>
      </w:r>
    </w:p>
    <w:p w:rsidR="00FD402D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</w:t>
      </w:r>
      <w:r w:rsidR="00FD402D" w:rsidRPr="00804A7D">
        <w:t>助飞计划</w:t>
      </w:r>
      <w:r w:rsidRPr="00804A7D">
        <w:rPr>
          <w:rFonts w:hint="eastAsia"/>
        </w:rPr>
        <w:t>”</w:t>
      </w:r>
      <w:r w:rsidR="00FD402D" w:rsidRPr="00804A7D">
        <w:t>限定支持有明确的长期发展目标和详细的短期执行</w:t>
      </w:r>
      <w:r w:rsidR="005A6652" w:rsidRPr="00804A7D">
        <w:rPr>
          <w:rFonts w:hint="eastAsia"/>
        </w:rPr>
        <w:t>计划</w:t>
      </w:r>
      <w:r w:rsidR="00FD402D" w:rsidRPr="00804A7D">
        <w:t>的团队合作</w:t>
      </w:r>
      <w:r w:rsidR="00FD402D" w:rsidRPr="00804A7D">
        <w:rPr>
          <w:rFonts w:hint="eastAsia"/>
        </w:rPr>
        <w:t>。</w:t>
      </w:r>
    </w:p>
    <w:p w:rsidR="00FD402D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</w:t>
      </w:r>
      <w:r w:rsidR="00FD402D" w:rsidRPr="00804A7D">
        <w:t>助飞计划</w:t>
      </w:r>
      <w:r w:rsidRPr="00804A7D">
        <w:rPr>
          <w:rFonts w:hint="eastAsia"/>
        </w:rPr>
        <w:t>”</w:t>
      </w:r>
      <w:r w:rsidR="00FD402D" w:rsidRPr="00804A7D">
        <w:t>的申请人限定我校全职教师</w:t>
      </w:r>
      <w:r w:rsidR="005A6652" w:rsidRPr="00804A7D">
        <w:rPr>
          <w:rFonts w:hint="eastAsia"/>
        </w:rPr>
        <w:t>，</w:t>
      </w:r>
      <w:r w:rsidR="00FD402D" w:rsidRPr="00804A7D">
        <w:t>或与学校签订有不短于</w:t>
      </w:r>
      <w:r w:rsidR="00FD402D" w:rsidRPr="00804A7D">
        <w:rPr>
          <w:rFonts w:hint="eastAsia"/>
        </w:rPr>
        <w:t>资助项目执行年限</w:t>
      </w:r>
      <w:r w:rsidR="00FD402D" w:rsidRPr="00804A7D">
        <w:t>工作合同的</w:t>
      </w:r>
      <w:r w:rsidR="005A6652" w:rsidRPr="00804A7D">
        <w:t>访问</w:t>
      </w:r>
      <w:r w:rsidR="00FD402D" w:rsidRPr="00804A7D">
        <w:t>学者</w:t>
      </w:r>
      <w:r w:rsidR="005A6652" w:rsidRPr="00804A7D">
        <w:rPr>
          <w:rFonts w:hint="eastAsia"/>
        </w:rPr>
        <w:t>（但计划的实施地需</w:t>
      </w:r>
      <w:r w:rsidR="00AC5401">
        <w:rPr>
          <w:rFonts w:hint="eastAsia"/>
        </w:rPr>
        <w:t>在</w:t>
      </w:r>
      <w:r w:rsidR="005A6652" w:rsidRPr="00804A7D">
        <w:rPr>
          <w:rFonts w:hint="eastAsia"/>
        </w:rPr>
        <w:t>本校）</w:t>
      </w:r>
      <w:r w:rsidR="00FD402D" w:rsidRPr="00804A7D">
        <w:rPr>
          <w:rFonts w:hint="eastAsia"/>
        </w:rPr>
        <w:t>。</w:t>
      </w:r>
    </w:p>
    <w:p w:rsidR="002A2B53" w:rsidRPr="00804A7D" w:rsidRDefault="002A2B53" w:rsidP="00EE67E9">
      <w:pPr>
        <w:pStyle w:val="2"/>
        <w:numPr>
          <w:ilvl w:val="0"/>
          <w:numId w:val="2"/>
        </w:numPr>
      </w:pPr>
      <w:r w:rsidRPr="00804A7D">
        <w:rPr>
          <w:rFonts w:hint="eastAsia"/>
        </w:rPr>
        <w:t>资助方式</w:t>
      </w:r>
    </w:p>
    <w:p w:rsidR="00406B87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</w:t>
      </w:r>
      <w:r w:rsidR="00406B87" w:rsidRPr="00804A7D">
        <w:t>助飞计划</w:t>
      </w:r>
      <w:r w:rsidRPr="00804A7D">
        <w:rPr>
          <w:rFonts w:hint="eastAsia"/>
        </w:rPr>
        <w:t>”</w:t>
      </w:r>
      <w:r w:rsidR="00406B87" w:rsidRPr="00804A7D">
        <w:t>以提供资金支持为</w:t>
      </w:r>
      <w:r w:rsidR="005A33BF" w:rsidRPr="00804A7D">
        <w:t>主要</w:t>
      </w:r>
      <w:r w:rsidR="00406B87" w:rsidRPr="00804A7D">
        <w:t>形式</w:t>
      </w:r>
      <w:r w:rsidR="00406B87" w:rsidRPr="00804A7D">
        <w:rPr>
          <w:rFonts w:hint="eastAsia"/>
        </w:rPr>
        <w:t>，</w:t>
      </w:r>
      <w:r w:rsidR="00406B87" w:rsidRPr="00804A7D">
        <w:t>单向用于资助</w:t>
      </w:r>
      <w:r w:rsidR="00450B75">
        <w:t>境外</w:t>
      </w:r>
      <w:r w:rsidR="00406B87" w:rsidRPr="00804A7D">
        <w:t>学者</w:t>
      </w:r>
      <w:r w:rsidR="00406B87" w:rsidRPr="00804A7D">
        <w:rPr>
          <w:rFonts w:hint="eastAsia"/>
        </w:rPr>
        <w:t>（不分国籍，</w:t>
      </w:r>
      <w:r w:rsidR="00AB08E6" w:rsidRPr="00804A7D">
        <w:rPr>
          <w:rFonts w:hint="eastAsia"/>
        </w:rPr>
        <w:t>但须拥有与境外</w:t>
      </w:r>
      <w:r w:rsidR="00406B87" w:rsidRPr="00804A7D">
        <w:rPr>
          <w:rFonts w:hint="eastAsia"/>
        </w:rPr>
        <w:t>机构</w:t>
      </w:r>
      <w:r w:rsidR="00AB08E6" w:rsidRPr="00804A7D">
        <w:rPr>
          <w:rFonts w:hint="eastAsia"/>
        </w:rPr>
        <w:t>非临时性的</w:t>
      </w:r>
      <w:r w:rsidR="006B524E" w:rsidRPr="00804A7D">
        <w:rPr>
          <w:rFonts w:hint="eastAsia"/>
        </w:rPr>
        <w:t>雇佣关系）来校工作（以可提供包含详细工作任务描述的文件为判断依据）</w:t>
      </w:r>
      <w:r w:rsidR="00406B87" w:rsidRPr="00804A7D">
        <w:rPr>
          <w:rFonts w:hint="eastAsia"/>
        </w:rPr>
        <w:t>。</w:t>
      </w:r>
    </w:p>
    <w:p w:rsidR="000F2B14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</w:t>
      </w:r>
      <w:r w:rsidRPr="00804A7D">
        <w:t>助飞计划</w:t>
      </w:r>
      <w:r w:rsidRPr="00804A7D">
        <w:rPr>
          <w:rFonts w:hint="eastAsia"/>
        </w:rPr>
        <w:t>”</w:t>
      </w:r>
      <w:r w:rsidR="00B36255" w:rsidRPr="00804A7D">
        <w:rPr>
          <w:u w:val="single"/>
        </w:rPr>
        <w:t>资助</w:t>
      </w:r>
      <w:r w:rsidR="000F2B14" w:rsidRPr="00804A7D">
        <w:rPr>
          <w:u w:val="single"/>
        </w:rPr>
        <w:t>期</w:t>
      </w:r>
      <w:r w:rsidR="000F2B14" w:rsidRPr="00804A7D">
        <w:t>可为</w:t>
      </w:r>
      <w:r w:rsidR="00540F78">
        <w:rPr>
          <w:rFonts w:hint="eastAsia"/>
        </w:rPr>
        <w:t>2</w:t>
      </w:r>
      <w:r w:rsidR="000F2B14" w:rsidRPr="00804A7D">
        <w:rPr>
          <w:rFonts w:hint="eastAsia"/>
        </w:rPr>
        <w:t>年或</w:t>
      </w:r>
      <w:r w:rsidR="00540F78">
        <w:rPr>
          <w:rFonts w:hint="eastAsia"/>
        </w:rPr>
        <w:t>3</w:t>
      </w:r>
      <w:r w:rsidR="00AF5FB2" w:rsidRPr="00804A7D">
        <w:rPr>
          <w:rFonts w:hint="eastAsia"/>
        </w:rPr>
        <w:t>年，连续执行，中间因不可抗拒因素影响可</w:t>
      </w:r>
      <w:r w:rsidR="000F2B14" w:rsidRPr="00804A7D">
        <w:rPr>
          <w:rFonts w:hint="eastAsia"/>
        </w:rPr>
        <w:t>终止，但不得申请暂停。</w:t>
      </w:r>
    </w:p>
    <w:p w:rsidR="002A2B53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“助飞计划”</w:t>
      </w:r>
      <w:r w:rsidR="005A33BF" w:rsidRPr="00804A7D">
        <w:rPr>
          <w:rFonts w:hint="eastAsia"/>
        </w:rPr>
        <w:t>的</w:t>
      </w:r>
      <w:r w:rsidR="005A33BF" w:rsidRPr="00804A7D">
        <w:t>资助</w:t>
      </w:r>
      <w:r w:rsidR="00B36255" w:rsidRPr="00804A7D">
        <w:t>按照</w:t>
      </w:r>
      <w:r w:rsidR="002A2B53" w:rsidRPr="00804A7D">
        <w:rPr>
          <w:rFonts w:hint="eastAsia"/>
        </w:rPr>
        <w:t>“</w:t>
      </w:r>
      <w:r w:rsidR="002A2B53" w:rsidRPr="00804A7D">
        <w:t>按整体审批</w:t>
      </w:r>
      <w:r w:rsidR="005A33BF" w:rsidRPr="00804A7D">
        <w:t>计划</w:t>
      </w:r>
      <w:r w:rsidR="002A2B53" w:rsidRPr="00804A7D">
        <w:rPr>
          <w:rFonts w:hint="eastAsia"/>
        </w:rPr>
        <w:t>，</w:t>
      </w:r>
      <w:r w:rsidR="002A2B53" w:rsidRPr="00804A7D">
        <w:t>分年度划拨</w:t>
      </w:r>
      <w:r w:rsidR="005A33BF" w:rsidRPr="00804A7D">
        <w:t>资金</w:t>
      </w:r>
      <w:r w:rsidR="002A2B53" w:rsidRPr="00804A7D">
        <w:rPr>
          <w:rFonts w:hint="eastAsia"/>
        </w:rPr>
        <w:t>”</w:t>
      </w:r>
      <w:r w:rsidR="002A2B53" w:rsidRPr="00804A7D">
        <w:t>的方式执行</w:t>
      </w:r>
      <w:r w:rsidR="00FD402D" w:rsidRPr="00804A7D">
        <w:rPr>
          <w:rFonts w:hint="eastAsia"/>
        </w:rPr>
        <w:t>。</w:t>
      </w:r>
    </w:p>
    <w:p w:rsidR="006574CD" w:rsidRPr="00804A7D" w:rsidRDefault="006574CD" w:rsidP="00EE67E9">
      <w:pPr>
        <w:pStyle w:val="2"/>
        <w:numPr>
          <w:ilvl w:val="0"/>
          <w:numId w:val="2"/>
        </w:numPr>
      </w:pPr>
      <w:r w:rsidRPr="00804A7D">
        <w:t>经费来源</w:t>
      </w:r>
      <w:r w:rsidR="007205F3" w:rsidRPr="00804A7D">
        <w:t>和用途</w:t>
      </w:r>
    </w:p>
    <w:p w:rsidR="00114932" w:rsidRPr="00804A7D" w:rsidRDefault="0015696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</w:t>
      </w:r>
      <w:r w:rsidRPr="00804A7D">
        <w:t>助飞计划</w:t>
      </w:r>
      <w:r w:rsidRPr="00804A7D">
        <w:rPr>
          <w:rFonts w:hint="eastAsia"/>
        </w:rPr>
        <w:t>”</w:t>
      </w:r>
      <w:r w:rsidR="000C7AA1" w:rsidRPr="00804A7D">
        <w:t>资助款</w:t>
      </w:r>
      <w:r w:rsidR="005A6652" w:rsidRPr="00804A7D">
        <w:t>主要</w:t>
      </w:r>
      <w:r w:rsidR="000C7AA1" w:rsidRPr="00804A7D">
        <w:t>由</w:t>
      </w:r>
      <w:proofErr w:type="gramStart"/>
      <w:r w:rsidR="000C7AA1" w:rsidRPr="00804A7D">
        <w:t>国家外专引智</w:t>
      </w:r>
      <w:proofErr w:type="gramEnd"/>
      <w:r w:rsidR="000C7AA1" w:rsidRPr="00804A7D">
        <w:t>经费提供</w:t>
      </w:r>
      <w:r w:rsidR="000C7AA1" w:rsidRPr="00804A7D">
        <w:rPr>
          <w:rFonts w:hint="eastAsia"/>
        </w:rPr>
        <w:t>，</w:t>
      </w:r>
      <w:r w:rsidR="000C7AA1" w:rsidRPr="00804A7D">
        <w:t>需按</w:t>
      </w:r>
      <w:r w:rsidR="005A33BF" w:rsidRPr="00804A7D">
        <w:t>国家要求分</w:t>
      </w:r>
      <w:r w:rsidR="000C7AA1" w:rsidRPr="00804A7D">
        <w:t>年度</w:t>
      </w:r>
      <w:r w:rsidR="00B36255" w:rsidRPr="00804A7D">
        <w:rPr>
          <w:rFonts w:hint="eastAsia"/>
        </w:rPr>
        <w:t>编制</w:t>
      </w:r>
      <w:r w:rsidR="000C7AA1" w:rsidRPr="00804A7D">
        <w:t>预算</w:t>
      </w:r>
      <w:r w:rsidRPr="00804A7D">
        <w:rPr>
          <w:rFonts w:hint="eastAsia"/>
        </w:rPr>
        <w:t>并</w:t>
      </w:r>
      <w:r w:rsidR="005A33BF" w:rsidRPr="00804A7D">
        <w:rPr>
          <w:rFonts w:hint="eastAsia"/>
        </w:rPr>
        <w:t>进行</w:t>
      </w:r>
      <w:r w:rsidR="000C7AA1" w:rsidRPr="00804A7D">
        <w:t>决算</w:t>
      </w:r>
      <w:r w:rsidR="000C7AA1" w:rsidRPr="00804A7D">
        <w:rPr>
          <w:rFonts w:hint="eastAsia"/>
        </w:rPr>
        <w:t>。</w:t>
      </w:r>
    </w:p>
    <w:p w:rsidR="000C7AA1" w:rsidRPr="00804A7D" w:rsidRDefault="000C7AA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凡列入</w:t>
      </w:r>
      <w:r w:rsidR="00156968" w:rsidRPr="00804A7D">
        <w:rPr>
          <w:rFonts w:hint="eastAsia"/>
        </w:rPr>
        <w:t>“助飞计划”的项目</w:t>
      </w:r>
      <w:r w:rsidRPr="00804A7D">
        <w:rPr>
          <w:rFonts w:hint="eastAsia"/>
        </w:rPr>
        <w:t>学校在每年</w:t>
      </w:r>
      <w:proofErr w:type="gramStart"/>
      <w:r w:rsidRPr="00804A7D">
        <w:rPr>
          <w:rFonts w:hint="eastAsia"/>
        </w:rPr>
        <w:t>分配国拨外专</w:t>
      </w:r>
      <w:proofErr w:type="gramEnd"/>
      <w:r w:rsidRPr="00804A7D">
        <w:rPr>
          <w:rFonts w:hint="eastAsia"/>
        </w:rPr>
        <w:t>引智经费时优先保障</w:t>
      </w:r>
      <w:r w:rsidR="00B36255" w:rsidRPr="00804A7D">
        <w:rPr>
          <w:rFonts w:hint="eastAsia"/>
        </w:rPr>
        <w:t>，直至</w:t>
      </w:r>
      <w:r w:rsidR="00156968" w:rsidRPr="00804A7D">
        <w:rPr>
          <w:rFonts w:hint="eastAsia"/>
        </w:rPr>
        <w:lastRenderedPageBreak/>
        <w:t>计划</w:t>
      </w:r>
      <w:r w:rsidR="00B36255" w:rsidRPr="00804A7D">
        <w:rPr>
          <w:rFonts w:hint="eastAsia"/>
        </w:rPr>
        <w:t>资助</w:t>
      </w:r>
      <w:r w:rsidRPr="00804A7D">
        <w:rPr>
          <w:rFonts w:hint="eastAsia"/>
        </w:rPr>
        <w:t>期结束。</w:t>
      </w:r>
    </w:p>
    <w:p w:rsidR="000C7AA1" w:rsidRPr="00804A7D" w:rsidRDefault="000C7AA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如遇国家</w:t>
      </w:r>
      <w:proofErr w:type="gramStart"/>
      <w:r w:rsidRPr="00804A7D">
        <w:t>终止外专引智</w:t>
      </w:r>
      <w:proofErr w:type="gramEnd"/>
      <w:r w:rsidRPr="00804A7D">
        <w:t>专项拨款</w:t>
      </w:r>
      <w:r w:rsidR="00CF2456" w:rsidRPr="00804A7D">
        <w:t>的</w:t>
      </w:r>
      <w:r w:rsidR="00156968" w:rsidRPr="00804A7D">
        <w:t>情况</w:t>
      </w:r>
      <w:r w:rsidRPr="00804A7D">
        <w:rPr>
          <w:rFonts w:hint="eastAsia"/>
        </w:rPr>
        <w:t>，</w:t>
      </w:r>
      <w:r w:rsidR="00156968" w:rsidRPr="00804A7D">
        <w:t>则</w:t>
      </w:r>
      <w:r w:rsidR="00156968" w:rsidRPr="00804A7D">
        <w:rPr>
          <w:rFonts w:hint="eastAsia"/>
        </w:rPr>
        <w:t>“</w:t>
      </w:r>
      <w:r w:rsidR="00156968" w:rsidRPr="00804A7D">
        <w:t>助飞</w:t>
      </w:r>
      <w:r w:rsidRPr="00804A7D">
        <w:t>计划</w:t>
      </w:r>
      <w:r w:rsidR="00156968" w:rsidRPr="00804A7D">
        <w:rPr>
          <w:rFonts w:hint="eastAsia"/>
        </w:rPr>
        <w:t>”</w:t>
      </w:r>
      <w:r w:rsidR="00156968" w:rsidRPr="00804A7D">
        <w:t>相应</w:t>
      </w:r>
      <w:r w:rsidRPr="00804A7D">
        <w:t>自动终止</w:t>
      </w:r>
      <w:r w:rsidRPr="00804A7D">
        <w:rPr>
          <w:rFonts w:hint="eastAsia"/>
        </w:rPr>
        <w:t>。</w:t>
      </w:r>
    </w:p>
    <w:p w:rsidR="00B36255" w:rsidRPr="00804A7D" w:rsidRDefault="007205F3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资助经费</w:t>
      </w:r>
      <w:r w:rsidR="00156968" w:rsidRPr="00804A7D">
        <w:t>的开支范围和标准参照</w:t>
      </w:r>
      <w:r w:rsidRPr="00804A7D">
        <w:rPr>
          <w:rFonts w:hint="eastAsia"/>
        </w:rPr>
        <w:t>《山东大学引进国外人才专项经费管理办法（试行）》（山大外字</w:t>
      </w:r>
      <w:r w:rsidRPr="00804A7D">
        <w:rPr>
          <w:rFonts w:hint="eastAsia"/>
        </w:rPr>
        <w:t>[2014]41</w:t>
      </w:r>
      <w:r w:rsidRPr="00804A7D">
        <w:rPr>
          <w:rFonts w:hint="eastAsia"/>
        </w:rPr>
        <w:t>号）</w:t>
      </w:r>
      <w:r w:rsidR="00156968" w:rsidRPr="00804A7D">
        <w:rPr>
          <w:rFonts w:hint="eastAsia"/>
        </w:rPr>
        <w:t>执行，但遇</w:t>
      </w:r>
      <w:r w:rsidRPr="00804A7D">
        <w:rPr>
          <w:rFonts w:hint="eastAsia"/>
        </w:rPr>
        <w:t>特殊需求</w:t>
      </w:r>
      <w:r w:rsidR="00AC5401">
        <w:rPr>
          <w:rFonts w:hint="eastAsia"/>
        </w:rPr>
        <w:t>且理由充分</w:t>
      </w:r>
      <w:r w:rsidR="004222D6" w:rsidRPr="00804A7D">
        <w:rPr>
          <w:rFonts w:hint="eastAsia"/>
        </w:rPr>
        <w:t>开支标准</w:t>
      </w:r>
      <w:r w:rsidRPr="00804A7D">
        <w:rPr>
          <w:rFonts w:hint="eastAsia"/>
        </w:rPr>
        <w:t>可议定。</w:t>
      </w:r>
    </w:p>
    <w:p w:rsidR="00156968" w:rsidRPr="00804A7D" w:rsidRDefault="00156968" w:rsidP="00EE67E9">
      <w:pPr>
        <w:pStyle w:val="2"/>
        <w:numPr>
          <w:ilvl w:val="0"/>
          <w:numId w:val="2"/>
        </w:numPr>
      </w:pPr>
      <w:r w:rsidRPr="00804A7D">
        <w:t>计划编制</w:t>
      </w:r>
    </w:p>
    <w:p w:rsidR="00156968" w:rsidRPr="00804A7D" w:rsidRDefault="00CF2456" w:rsidP="00657F9F">
      <w:pPr>
        <w:pStyle w:val="a5"/>
        <w:numPr>
          <w:ilvl w:val="1"/>
          <w:numId w:val="2"/>
        </w:numPr>
        <w:spacing w:line="276" w:lineRule="auto"/>
        <w:ind w:firstLineChars="0"/>
      </w:pPr>
      <w:bookmarkStart w:id="0" w:name="OLE_LINK1"/>
      <w:r w:rsidRPr="00804A7D">
        <w:rPr>
          <w:rFonts w:hint="eastAsia"/>
        </w:rPr>
        <w:t>“</w:t>
      </w:r>
      <w:r w:rsidR="00156968" w:rsidRPr="00804A7D">
        <w:t>助飞计划</w:t>
      </w:r>
      <w:r w:rsidRPr="00804A7D">
        <w:rPr>
          <w:rFonts w:hint="eastAsia"/>
        </w:rPr>
        <w:t>”</w:t>
      </w:r>
      <w:bookmarkEnd w:id="0"/>
      <w:r w:rsidR="00156968" w:rsidRPr="00804A7D">
        <w:t>的申请需提供书面</w:t>
      </w:r>
      <w:r w:rsidR="00A27FF1" w:rsidRPr="00804A7D">
        <w:rPr>
          <w:rFonts w:hint="eastAsia"/>
        </w:rPr>
        <w:t>材料</w:t>
      </w:r>
      <w:r w:rsidRPr="00804A7D">
        <w:rPr>
          <w:rFonts w:hint="eastAsia"/>
        </w:rPr>
        <w:t>。</w:t>
      </w:r>
    </w:p>
    <w:p w:rsidR="00156968" w:rsidRPr="00804A7D" w:rsidRDefault="00550B83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书面</w:t>
      </w:r>
      <w:r w:rsidRPr="00804A7D">
        <w:t>计划</w:t>
      </w:r>
      <w:r w:rsidR="006B524E" w:rsidRPr="00804A7D">
        <w:t>所编制</w:t>
      </w:r>
      <w:r w:rsidRPr="00804A7D">
        <w:t>的</w:t>
      </w:r>
      <w:r w:rsidR="00156968" w:rsidRPr="00804A7D">
        <w:rPr>
          <w:u w:val="single"/>
        </w:rPr>
        <w:t>执行</w:t>
      </w:r>
      <w:r w:rsidRPr="00804A7D">
        <w:rPr>
          <w:u w:val="single"/>
        </w:rPr>
        <w:t>期</w:t>
      </w:r>
      <w:r w:rsidRPr="00804A7D">
        <w:t>须根据所申请的</w:t>
      </w:r>
      <w:proofErr w:type="gramStart"/>
      <w:r w:rsidRPr="00804A7D">
        <w:rPr>
          <w:u w:val="single"/>
        </w:rPr>
        <w:t>资助期</w:t>
      </w:r>
      <w:r w:rsidRPr="00804A7D">
        <w:t>相对应</w:t>
      </w:r>
      <w:proofErr w:type="gramEnd"/>
      <w:r w:rsidRPr="00804A7D">
        <w:rPr>
          <w:rFonts w:hint="eastAsia"/>
        </w:rPr>
        <w:t>，</w:t>
      </w:r>
      <w:r w:rsidRPr="00804A7D">
        <w:t>且分别</w:t>
      </w:r>
      <w:r w:rsidR="00156968" w:rsidRPr="00804A7D">
        <w:t>不少于</w:t>
      </w:r>
      <w:r w:rsidR="00540F78">
        <w:rPr>
          <w:rFonts w:hint="eastAsia"/>
        </w:rPr>
        <w:t>3</w:t>
      </w:r>
      <w:r w:rsidR="00156968" w:rsidRPr="00804A7D">
        <w:t>年</w:t>
      </w:r>
      <w:r w:rsidR="00156968" w:rsidRPr="00804A7D">
        <w:rPr>
          <w:rFonts w:hint="eastAsia"/>
        </w:rPr>
        <w:t>或</w:t>
      </w:r>
      <w:r w:rsidR="00540F78">
        <w:rPr>
          <w:rFonts w:hint="eastAsia"/>
        </w:rPr>
        <w:t>5</w:t>
      </w:r>
      <w:r w:rsidR="00156968" w:rsidRPr="00804A7D">
        <w:rPr>
          <w:rFonts w:hint="eastAsia"/>
        </w:rPr>
        <w:t>年。</w:t>
      </w:r>
    </w:p>
    <w:p w:rsidR="00550B83" w:rsidRPr="00804A7D" w:rsidRDefault="00550B83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书面计划的编制需满足以下要求</w:t>
      </w:r>
      <w:r w:rsidRPr="00804A7D">
        <w:rPr>
          <w:rFonts w:hint="eastAsia"/>
        </w:rPr>
        <w:t>：</w:t>
      </w:r>
    </w:p>
    <w:p w:rsidR="00550B83" w:rsidRPr="00804A7D" w:rsidRDefault="00550B8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目标明确</w:t>
      </w:r>
    </w:p>
    <w:p w:rsidR="006B524E" w:rsidRPr="00804A7D" w:rsidRDefault="005A6652" w:rsidP="00AC5401">
      <w:pPr>
        <w:pStyle w:val="a5"/>
        <w:spacing w:line="276" w:lineRule="auto"/>
        <w:ind w:leftChars="745" w:left="1564" w:firstLineChars="0" w:firstLine="0"/>
      </w:pPr>
      <w:r w:rsidRPr="00804A7D">
        <w:rPr>
          <w:rFonts w:hint="eastAsia"/>
        </w:rPr>
        <w:t>比如</w:t>
      </w:r>
      <w:r w:rsidR="00D84609" w:rsidRPr="00804A7D">
        <w:rPr>
          <w:rFonts w:hint="eastAsia"/>
        </w:rPr>
        <w:t>：通过</w:t>
      </w:r>
      <w:r w:rsidR="003E71FE" w:rsidRPr="00804A7D">
        <w:rPr>
          <w:rFonts w:hint="eastAsia"/>
        </w:rPr>
        <w:t>增长</w:t>
      </w:r>
      <w:r w:rsidR="00D84609" w:rsidRPr="00804A7D">
        <w:rPr>
          <w:rFonts w:hint="eastAsia"/>
        </w:rPr>
        <w:t>全英课程的</w:t>
      </w:r>
      <w:r w:rsidR="003E71FE" w:rsidRPr="00804A7D">
        <w:rPr>
          <w:rFonts w:hint="eastAsia"/>
        </w:rPr>
        <w:t>数量和质量增强课程国际化建设的能力（以</w:t>
      </w:r>
      <w:r w:rsidR="00AC5401">
        <w:rPr>
          <w:rFonts w:hint="eastAsia"/>
        </w:rPr>
        <w:t>实际</w:t>
      </w:r>
      <w:r w:rsidR="00D84609" w:rsidRPr="00804A7D">
        <w:rPr>
          <w:rFonts w:hint="eastAsia"/>
        </w:rPr>
        <w:t>增加</w:t>
      </w:r>
      <w:r w:rsidR="006246E7" w:rsidRPr="00804A7D">
        <w:rPr>
          <w:rFonts w:hint="eastAsia"/>
        </w:rPr>
        <w:t>留学生数量</w:t>
      </w:r>
      <w:r w:rsidR="003E71FE" w:rsidRPr="00804A7D">
        <w:rPr>
          <w:rFonts w:hint="eastAsia"/>
        </w:rPr>
        <w:t>为主要考核指标）</w:t>
      </w:r>
      <w:r w:rsidR="006246E7" w:rsidRPr="00804A7D">
        <w:rPr>
          <w:rFonts w:hint="eastAsia"/>
        </w:rPr>
        <w:t>；</w:t>
      </w:r>
      <w:r w:rsidR="004D3EBC">
        <w:rPr>
          <w:rFonts w:hint="eastAsia"/>
        </w:rPr>
        <w:t>获得其他</w:t>
      </w:r>
      <w:r w:rsidR="006246E7" w:rsidRPr="00804A7D">
        <w:rPr>
          <w:rFonts w:hint="eastAsia"/>
        </w:rPr>
        <w:t>国家及省部级科研基金的投入；</w:t>
      </w:r>
      <w:r w:rsidR="003E71FE" w:rsidRPr="00804A7D">
        <w:rPr>
          <w:rFonts w:hint="eastAsia"/>
        </w:rPr>
        <w:t>来自</w:t>
      </w:r>
      <w:r w:rsidR="00104E42" w:rsidRPr="00804A7D">
        <w:rPr>
          <w:rFonts w:hint="eastAsia"/>
        </w:rPr>
        <w:t>国际或</w:t>
      </w:r>
      <w:r w:rsidR="006246E7" w:rsidRPr="00804A7D">
        <w:rPr>
          <w:rFonts w:hint="eastAsia"/>
        </w:rPr>
        <w:t>横向科研经费的增长；国际化高端人才的实际引进；学科国际排名的提升；催生国际合作实体</w:t>
      </w:r>
      <w:r w:rsidR="00104E42" w:rsidRPr="00804A7D">
        <w:rPr>
          <w:rFonts w:hint="eastAsia"/>
        </w:rPr>
        <w:t>或项目</w:t>
      </w:r>
      <w:r w:rsidR="006246E7" w:rsidRPr="00804A7D">
        <w:rPr>
          <w:rFonts w:hint="eastAsia"/>
        </w:rPr>
        <w:t>的建立；等。</w:t>
      </w:r>
    </w:p>
    <w:p w:rsidR="00550B83" w:rsidRPr="00804A7D" w:rsidRDefault="00550B8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严肃可靠</w:t>
      </w:r>
    </w:p>
    <w:p w:rsidR="00104E42" w:rsidRPr="00804A7D" w:rsidRDefault="00104E42" w:rsidP="00AC5401">
      <w:pPr>
        <w:pStyle w:val="a5"/>
        <w:spacing w:line="276" w:lineRule="auto"/>
        <w:ind w:leftChars="745" w:left="1564" w:firstLineChars="0" w:firstLine="0"/>
      </w:pPr>
      <w:r w:rsidRPr="00804A7D">
        <w:t>在明确总体目标的前提下</w:t>
      </w:r>
      <w:r w:rsidRPr="00804A7D">
        <w:rPr>
          <w:rFonts w:hint="eastAsia"/>
        </w:rPr>
        <w:t>，</w:t>
      </w:r>
      <w:r w:rsidRPr="00804A7D">
        <w:t>对每一年的推进步骤要有严肃的规划</w:t>
      </w:r>
      <w:r w:rsidRPr="00804A7D">
        <w:rPr>
          <w:rFonts w:hint="eastAsia"/>
        </w:rPr>
        <w:t>，</w:t>
      </w:r>
      <w:r w:rsidRPr="00804A7D">
        <w:t>并经可靠论证</w:t>
      </w:r>
      <w:r w:rsidRPr="00804A7D">
        <w:rPr>
          <w:rFonts w:hint="eastAsia"/>
        </w:rPr>
        <w:t>。计划执行的第一年须有详细执行方案，以及</w:t>
      </w:r>
      <w:r w:rsidR="00552DE9" w:rsidRPr="00804A7D">
        <w:rPr>
          <w:rFonts w:hint="eastAsia"/>
        </w:rPr>
        <w:t>执行方案所需预算；执行期的其他年份亦须列明</w:t>
      </w:r>
      <w:r w:rsidR="003E71FE" w:rsidRPr="00804A7D">
        <w:rPr>
          <w:rFonts w:hint="eastAsia"/>
        </w:rPr>
        <w:t>阶段性工作目标</w:t>
      </w:r>
      <w:r w:rsidR="001E3C7D" w:rsidRPr="00804A7D">
        <w:rPr>
          <w:rFonts w:hint="eastAsia"/>
        </w:rPr>
        <w:t>以及配套的行动</w:t>
      </w:r>
      <w:r w:rsidR="00552DE9" w:rsidRPr="00804A7D">
        <w:rPr>
          <w:rFonts w:hint="eastAsia"/>
        </w:rPr>
        <w:t>方案（可不列出预算）。</w:t>
      </w:r>
      <w:r w:rsidR="003E22DA" w:rsidRPr="00804A7D">
        <w:rPr>
          <w:rFonts w:hint="eastAsia"/>
        </w:rPr>
        <w:t>执行方案允许保持适当弹性，但力戒主观臆造。</w:t>
      </w:r>
    </w:p>
    <w:p w:rsidR="00550B83" w:rsidRPr="00804A7D" w:rsidRDefault="00550B8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可</w:t>
      </w:r>
      <w:r w:rsidR="00552DE9" w:rsidRPr="00804A7D">
        <w:t>客观</w:t>
      </w:r>
      <w:r w:rsidRPr="00804A7D">
        <w:t>评价</w:t>
      </w:r>
    </w:p>
    <w:p w:rsidR="00552DE9" w:rsidRPr="00804A7D" w:rsidRDefault="00B47B73" w:rsidP="00AC5401">
      <w:pPr>
        <w:pStyle w:val="a5"/>
        <w:spacing w:line="276" w:lineRule="auto"/>
        <w:ind w:leftChars="745" w:left="1564" w:firstLineChars="0" w:firstLine="0"/>
      </w:pPr>
      <w:r w:rsidRPr="00804A7D">
        <w:rPr>
          <w:b/>
        </w:rPr>
        <w:t>书面计划中须</w:t>
      </w:r>
      <w:r w:rsidR="00BC7E7E" w:rsidRPr="00804A7D">
        <w:rPr>
          <w:b/>
        </w:rPr>
        <w:t>对每年计划执行方案</w:t>
      </w:r>
      <w:r w:rsidR="00694A0D" w:rsidRPr="00804A7D">
        <w:rPr>
          <w:b/>
        </w:rPr>
        <w:t>提议一种可执行</w:t>
      </w:r>
      <w:r w:rsidR="00EE67E9" w:rsidRPr="00804A7D">
        <w:rPr>
          <w:b/>
        </w:rPr>
        <w:t>的第三方评价方法</w:t>
      </w:r>
      <w:r w:rsidR="00EE67E9" w:rsidRPr="00804A7D">
        <w:rPr>
          <w:rFonts w:hint="eastAsia"/>
        </w:rPr>
        <w:t>。进行第三方评价所需的费用需列入预算（包括计划</w:t>
      </w:r>
      <w:r w:rsidR="00EE67E9" w:rsidRPr="00804A7D">
        <w:rPr>
          <w:rFonts w:hint="eastAsia"/>
          <w:u w:val="single"/>
        </w:rPr>
        <w:t>资助期</w:t>
      </w:r>
      <w:r w:rsidR="00EE67E9" w:rsidRPr="00804A7D">
        <w:rPr>
          <w:rFonts w:hint="eastAsia"/>
        </w:rPr>
        <w:t>结束到计划</w:t>
      </w:r>
      <w:r w:rsidR="00EE67E9" w:rsidRPr="00804A7D">
        <w:rPr>
          <w:rFonts w:hint="eastAsia"/>
          <w:u w:val="single"/>
        </w:rPr>
        <w:t>执行期</w:t>
      </w:r>
      <w:r w:rsidR="00EE67E9" w:rsidRPr="00804A7D">
        <w:rPr>
          <w:rFonts w:hint="eastAsia"/>
        </w:rPr>
        <w:t>结束之间所需的评价费用）。</w:t>
      </w:r>
      <w:r w:rsidR="001E3C7D" w:rsidRPr="00804A7D">
        <w:rPr>
          <w:rFonts w:hint="eastAsia"/>
        </w:rPr>
        <w:t>比</w:t>
      </w:r>
      <w:r w:rsidR="00694A0D" w:rsidRPr="00804A7D">
        <w:rPr>
          <w:rFonts w:hint="eastAsia"/>
        </w:rPr>
        <w:t>如：可邀请</w:t>
      </w:r>
      <w:r w:rsidR="001E3C7D" w:rsidRPr="00804A7D">
        <w:rPr>
          <w:rFonts w:hint="eastAsia"/>
        </w:rPr>
        <w:t>不少于</w:t>
      </w:r>
      <w:r w:rsidR="00694A0D" w:rsidRPr="00804A7D">
        <w:rPr>
          <w:rFonts w:hint="eastAsia"/>
        </w:rPr>
        <w:t>3</w:t>
      </w:r>
      <w:r w:rsidR="00694A0D" w:rsidRPr="00804A7D">
        <w:rPr>
          <w:rFonts w:hint="eastAsia"/>
        </w:rPr>
        <w:t>名在</w:t>
      </w:r>
      <w:bookmarkStart w:id="1" w:name="OLE_LINK4"/>
      <w:bookmarkStart w:id="2" w:name="OLE_LINK5"/>
      <w:bookmarkStart w:id="3" w:name="_GoBack"/>
      <w:r w:rsidR="00694A0D" w:rsidRPr="00804A7D">
        <w:rPr>
          <w:rFonts w:hint="eastAsia"/>
        </w:rPr>
        <w:t>本学科领域世界排名</w:t>
      </w:r>
      <w:r w:rsidR="000B5F92" w:rsidRPr="00804A7D">
        <w:rPr>
          <w:rFonts w:hint="eastAsia"/>
        </w:rPr>
        <w:t>（以</w:t>
      </w:r>
      <w:r w:rsidR="000B5F92" w:rsidRPr="00804A7D">
        <w:rPr>
          <w:rFonts w:hint="eastAsia"/>
        </w:rPr>
        <w:t>Times, QS,ARUW,</w:t>
      </w:r>
      <w:r w:rsidR="000B5F92" w:rsidRPr="00804A7D">
        <w:t xml:space="preserve"> AN&amp;WR</w:t>
      </w:r>
      <w:r w:rsidR="000B1D84">
        <w:t>,ESI</w:t>
      </w:r>
      <w:r w:rsidR="000B1D84">
        <w:t>等知名排名</w:t>
      </w:r>
      <w:r w:rsidR="000B5F92" w:rsidRPr="00804A7D">
        <w:t>之一为准</w:t>
      </w:r>
      <w:r w:rsidR="000B5F92" w:rsidRPr="00804A7D">
        <w:rPr>
          <w:rFonts w:hint="eastAsia"/>
        </w:rPr>
        <w:t>）</w:t>
      </w:r>
      <w:r w:rsidR="007B3FC4">
        <w:rPr>
          <w:rFonts w:hint="eastAsia"/>
        </w:rPr>
        <w:t>前列</w:t>
      </w:r>
      <w:r w:rsidR="000B1D84">
        <w:rPr>
          <w:rFonts w:hint="eastAsia"/>
        </w:rPr>
        <w:t>的机构</w:t>
      </w:r>
      <w:r w:rsidR="00694A0D" w:rsidRPr="00804A7D">
        <w:rPr>
          <w:rFonts w:hint="eastAsia"/>
        </w:rPr>
        <w:t>的学</w:t>
      </w:r>
      <w:r w:rsidR="007B3FC4">
        <w:rPr>
          <w:rFonts w:hint="eastAsia"/>
        </w:rPr>
        <w:t>者，或者国内学科排名前</w:t>
      </w:r>
      <w:r w:rsidR="007B3FC4">
        <w:rPr>
          <w:rFonts w:hint="eastAsia"/>
        </w:rPr>
        <w:t>10</w:t>
      </w:r>
      <w:r w:rsidR="007B3FC4">
        <w:rPr>
          <w:rFonts w:hint="eastAsia"/>
        </w:rPr>
        <w:t>的</w:t>
      </w:r>
      <w:r w:rsidR="005A6445">
        <w:rPr>
          <w:rFonts w:hint="eastAsia"/>
        </w:rPr>
        <w:t>机构</w:t>
      </w:r>
      <w:r w:rsidR="001A7AD3">
        <w:rPr>
          <w:rFonts w:hint="eastAsia"/>
        </w:rPr>
        <w:t>的学者</w:t>
      </w:r>
      <w:r w:rsidR="007B3FC4">
        <w:rPr>
          <w:rFonts w:hint="eastAsia"/>
        </w:rPr>
        <w:t>对每年的计划实施情况，距离实现总体目标的差距等进行书信评议；</w:t>
      </w:r>
      <w:bookmarkEnd w:id="1"/>
      <w:bookmarkEnd w:id="2"/>
      <w:bookmarkEnd w:id="3"/>
      <w:r w:rsidR="007B3FC4">
        <w:rPr>
          <w:rFonts w:hint="eastAsia"/>
        </w:rPr>
        <w:t>或者其他可提供高水平客观评价的方式。</w:t>
      </w:r>
    </w:p>
    <w:p w:rsidR="00FA3504" w:rsidRPr="00804A7D" w:rsidRDefault="000B1D84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对外合作形式不拘固定模式，</w:t>
      </w:r>
      <w:r w:rsidR="000658B3">
        <w:rPr>
          <w:rFonts w:hint="eastAsia"/>
        </w:rPr>
        <w:t>按需申请。</w:t>
      </w:r>
      <w:r w:rsidR="00FA3504" w:rsidRPr="00804A7D">
        <w:rPr>
          <w:rFonts w:hint="eastAsia"/>
        </w:rPr>
        <w:t>书面计划</w:t>
      </w:r>
      <w:r w:rsidR="00FB518E" w:rsidRPr="00804A7D">
        <w:rPr>
          <w:rFonts w:hint="eastAsia"/>
        </w:rPr>
        <w:t>不设</w:t>
      </w:r>
      <w:r w:rsidR="00FA3504" w:rsidRPr="00804A7D">
        <w:rPr>
          <w:rFonts w:hint="eastAsia"/>
        </w:rPr>
        <w:t>固定格式，但须包含以下内容：</w:t>
      </w:r>
    </w:p>
    <w:p w:rsidR="00FA3504" w:rsidRPr="00804A7D" w:rsidRDefault="00966F56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计划名称</w:t>
      </w:r>
      <w:r w:rsidRPr="00804A7D">
        <w:rPr>
          <w:rFonts w:hint="eastAsia"/>
        </w:rPr>
        <w:t>（计划获得批准后将冠名为“山东大学‘助飞计划’之</w:t>
      </w:r>
      <w:r w:rsidRPr="00804A7D">
        <w:rPr>
          <w:rFonts w:ascii="Arial" w:hAnsi="Arial" w:cs="Arial"/>
        </w:rPr>
        <w:t>×××××</w:t>
      </w:r>
      <w:r w:rsidRPr="00804A7D">
        <w:rPr>
          <w:rFonts w:hint="eastAsia"/>
        </w:rPr>
        <w:t>”）</w:t>
      </w:r>
    </w:p>
    <w:p w:rsidR="00966F56" w:rsidRPr="00804A7D" w:rsidRDefault="00966F56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申请单位</w:t>
      </w:r>
      <w:r w:rsidR="00F77B0C" w:rsidRPr="00804A7D">
        <w:t>相关</w:t>
      </w:r>
      <w:r w:rsidR="00534E3F" w:rsidRPr="00804A7D">
        <w:t>学术</w:t>
      </w:r>
      <w:r w:rsidR="00F77B0C" w:rsidRPr="00804A7D">
        <w:t>实力</w:t>
      </w:r>
      <w:r w:rsidRPr="00804A7D">
        <w:t>介绍</w:t>
      </w:r>
    </w:p>
    <w:p w:rsidR="00F77B0C" w:rsidRPr="00804A7D" w:rsidRDefault="00F77B0C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申请团队成员</w:t>
      </w:r>
      <w:r w:rsidR="00AF5023" w:rsidRPr="00804A7D">
        <w:rPr>
          <w:rFonts w:hint="eastAsia"/>
        </w:rPr>
        <w:t>（不少于</w:t>
      </w:r>
      <w:r w:rsidR="00AF5023" w:rsidRPr="00804A7D">
        <w:rPr>
          <w:rFonts w:hint="eastAsia"/>
        </w:rPr>
        <w:t>3</w:t>
      </w:r>
      <w:r w:rsidR="00AF5023" w:rsidRPr="00804A7D">
        <w:rPr>
          <w:rFonts w:hint="eastAsia"/>
        </w:rPr>
        <w:t>人）</w:t>
      </w:r>
      <w:r w:rsidRPr="00804A7D">
        <w:t>介绍</w:t>
      </w:r>
    </w:p>
    <w:p w:rsidR="00966F56" w:rsidRPr="00804A7D" w:rsidRDefault="0023613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学科</w:t>
      </w:r>
      <w:r w:rsidR="00A931E8" w:rsidRPr="00804A7D">
        <w:t>发展</w:t>
      </w:r>
      <w:r w:rsidR="000B1D84">
        <w:t>的</w:t>
      </w:r>
      <w:r w:rsidRPr="00804A7D">
        <w:t>提升</w:t>
      </w:r>
      <w:r w:rsidR="00966F56" w:rsidRPr="00804A7D">
        <w:t>目标</w:t>
      </w:r>
      <w:r w:rsidR="00A931E8" w:rsidRPr="00804A7D">
        <w:rPr>
          <w:rFonts w:hint="eastAsia"/>
        </w:rPr>
        <w:t>（以及</w:t>
      </w:r>
      <w:r w:rsidR="000B1D84">
        <w:rPr>
          <w:rFonts w:hint="eastAsia"/>
        </w:rPr>
        <w:t>未来在</w:t>
      </w:r>
      <w:r w:rsidR="00A931E8" w:rsidRPr="00804A7D">
        <w:rPr>
          <w:rFonts w:hint="eastAsia"/>
        </w:rPr>
        <w:t>“助飞计划”的</w:t>
      </w:r>
      <w:r w:rsidR="000B1D84">
        <w:rPr>
          <w:rFonts w:hint="eastAsia"/>
        </w:rPr>
        <w:t>资助下如何实现事业“起飞”</w:t>
      </w:r>
      <w:r w:rsidR="00A931E8" w:rsidRPr="00804A7D">
        <w:rPr>
          <w:rFonts w:hint="eastAsia"/>
        </w:rPr>
        <w:t>）</w:t>
      </w:r>
    </w:p>
    <w:p w:rsidR="00966F56" w:rsidRPr="00804A7D" w:rsidRDefault="0023613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实现目标</w:t>
      </w:r>
      <w:r w:rsidR="00393D6B" w:rsidRPr="00804A7D">
        <w:t>的</w:t>
      </w:r>
      <w:r w:rsidRPr="00804A7D">
        <w:t>路径</w:t>
      </w:r>
    </w:p>
    <w:p w:rsidR="00236133" w:rsidRPr="00804A7D" w:rsidRDefault="00450B75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>
        <w:t>境外</w:t>
      </w:r>
      <w:r w:rsidR="00236133" w:rsidRPr="00804A7D">
        <w:t>合作对象介绍</w:t>
      </w:r>
      <w:r w:rsidR="00236133" w:rsidRPr="00804A7D">
        <w:rPr>
          <w:rFonts w:hint="eastAsia"/>
        </w:rPr>
        <w:t>（要求：合作大学</w:t>
      </w:r>
      <w:r w:rsidR="00034104" w:rsidRPr="00804A7D">
        <w:rPr>
          <w:rFonts w:hint="eastAsia"/>
        </w:rPr>
        <w:t>不低于</w:t>
      </w:r>
      <w:r w:rsidR="00034104" w:rsidRPr="00804A7D">
        <w:t>世界大学排名前</w:t>
      </w:r>
      <w:r w:rsidR="001E3C7D" w:rsidRPr="00804A7D">
        <w:rPr>
          <w:rFonts w:hint="eastAsia"/>
        </w:rPr>
        <w:t>2</w:t>
      </w:r>
      <w:r w:rsidR="00034104" w:rsidRPr="00804A7D">
        <w:rPr>
          <w:rFonts w:hint="eastAsia"/>
        </w:rPr>
        <w:t>00</w:t>
      </w:r>
      <w:r w:rsidR="00034104" w:rsidRPr="00804A7D">
        <w:rPr>
          <w:rFonts w:hint="eastAsia"/>
        </w:rPr>
        <w:t>；学者所在</w:t>
      </w:r>
      <w:r w:rsidR="000B1D84">
        <w:rPr>
          <w:rFonts w:hint="eastAsia"/>
        </w:rPr>
        <w:lastRenderedPageBreak/>
        <w:t>机构的学科排名</w:t>
      </w:r>
      <w:r w:rsidR="00034104" w:rsidRPr="00804A7D">
        <w:rPr>
          <w:rFonts w:hint="eastAsia"/>
        </w:rPr>
        <w:t>不低于世界排名前</w:t>
      </w:r>
      <w:r w:rsidR="001E3C7D" w:rsidRPr="00804A7D">
        <w:rPr>
          <w:rFonts w:hint="eastAsia"/>
        </w:rPr>
        <w:t>10</w:t>
      </w:r>
      <w:r w:rsidR="00034104" w:rsidRPr="00804A7D">
        <w:rPr>
          <w:rFonts w:hint="eastAsia"/>
        </w:rPr>
        <w:t>0</w:t>
      </w:r>
      <w:r w:rsidR="00DC76E5" w:rsidRPr="00804A7D">
        <w:rPr>
          <w:rFonts w:hint="eastAsia"/>
        </w:rPr>
        <w:t>，</w:t>
      </w:r>
      <w:r w:rsidR="000B1D84">
        <w:rPr>
          <w:rFonts w:hint="eastAsia"/>
        </w:rPr>
        <w:t>或能达到类似的客观标准，</w:t>
      </w:r>
      <w:r w:rsidR="00DC76E5" w:rsidRPr="00804A7D">
        <w:rPr>
          <w:rFonts w:hint="eastAsia"/>
        </w:rPr>
        <w:t>且提供学者在机构网站上的介绍镜像文本</w:t>
      </w:r>
      <w:r w:rsidR="00236133" w:rsidRPr="00804A7D">
        <w:rPr>
          <w:rFonts w:hint="eastAsia"/>
        </w:rPr>
        <w:t>）</w:t>
      </w:r>
    </w:p>
    <w:p w:rsidR="000B5F92" w:rsidRPr="00804A7D" w:rsidRDefault="00787CE5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计划执行第一年的详细方案</w:t>
      </w:r>
      <w:r w:rsidRPr="00804A7D">
        <w:rPr>
          <w:rFonts w:hint="eastAsia"/>
        </w:rPr>
        <w:t>（包含</w:t>
      </w:r>
      <w:r w:rsidR="00DC76E5" w:rsidRPr="00804A7D">
        <w:rPr>
          <w:rFonts w:hint="eastAsia"/>
        </w:rPr>
        <w:t>：拟邀</w:t>
      </w:r>
      <w:r w:rsidR="00450B75">
        <w:rPr>
          <w:rFonts w:hint="eastAsia"/>
        </w:rPr>
        <w:t>境外</w:t>
      </w:r>
      <w:r w:rsidR="00DC76E5" w:rsidRPr="00804A7D">
        <w:rPr>
          <w:rFonts w:hint="eastAsia"/>
        </w:rPr>
        <w:t>学者到校工作时间；详细工作任务；相关经费预算</w:t>
      </w:r>
      <w:r w:rsidRPr="00804A7D">
        <w:rPr>
          <w:rFonts w:hint="eastAsia"/>
        </w:rPr>
        <w:t>）</w:t>
      </w:r>
      <w:r w:rsidR="00DC76E5" w:rsidRPr="00804A7D">
        <w:rPr>
          <w:rFonts w:hint="eastAsia"/>
        </w:rPr>
        <w:t>及预期成效</w:t>
      </w:r>
    </w:p>
    <w:p w:rsidR="00DC76E5" w:rsidRPr="00804A7D" w:rsidRDefault="00520F8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开展第三方评估的建议</w:t>
      </w:r>
      <w:r w:rsidRPr="00804A7D">
        <w:rPr>
          <w:rFonts w:hint="eastAsia"/>
        </w:rPr>
        <w:t>（需</w:t>
      </w:r>
      <w:r w:rsidR="00804A7D" w:rsidRPr="00804A7D">
        <w:rPr>
          <w:rFonts w:hint="eastAsia"/>
        </w:rPr>
        <w:t>自证可执行</w:t>
      </w:r>
      <w:r w:rsidRPr="00804A7D">
        <w:rPr>
          <w:rFonts w:hint="eastAsia"/>
        </w:rPr>
        <w:t>）</w:t>
      </w:r>
      <w:r w:rsidRPr="00804A7D">
        <w:t>及预算</w:t>
      </w:r>
    </w:p>
    <w:p w:rsidR="00F77B0C" w:rsidRPr="00804A7D" w:rsidRDefault="00AF5023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申请单位主要领导的意见</w:t>
      </w:r>
      <w:r w:rsidRPr="00804A7D">
        <w:rPr>
          <w:rFonts w:hint="eastAsia"/>
        </w:rPr>
        <w:t>、</w:t>
      </w:r>
      <w:r w:rsidRPr="00804A7D">
        <w:t>签名</w:t>
      </w:r>
      <w:r w:rsidRPr="00804A7D">
        <w:rPr>
          <w:rFonts w:hint="eastAsia"/>
        </w:rPr>
        <w:t>、及单位</w:t>
      </w:r>
      <w:r w:rsidRPr="00804A7D">
        <w:t>公章</w:t>
      </w:r>
    </w:p>
    <w:p w:rsidR="004221CE" w:rsidRPr="00804A7D" w:rsidRDefault="00AB5FBE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建议的年度预算规模</w:t>
      </w:r>
      <w:r w:rsidR="00657F9F" w:rsidRPr="00804A7D">
        <w:t>不低于</w:t>
      </w:r>
      <w:r w:rsidR="00657F9F" w:rsidRPr="00804A7D">
        <w:rPr>
          <w:rFonts w:hint="eastAsia"/>
        </w:rPr>
        <w:t>10</w:t>
      </w:r>
      <w:r w:rsidR="00657F9F" w:rsidRPr="00804A7D">
        <w:rPr>
          <w:rFonts w:hint="eastAsia"/>
        </w:rPr>
        <w:t>万。根据实际需求</w:t>
      </w:r>
      <w:r w:rsidR="0029168E" w:rsidRPr="00804A7D">
        <w:rPr>
          <w:rFonts w:hint="eastAsia"/>
        </w:rPr>
        <w:t>（但须合理，且有据可循）</w:t>
      </w:r>
      <w:r w:rsidR="00657F9F" w:rsidRPr="00804A7D">
        <w:rPr>
          <w:rFonts w:hint="eastAsia"/>
        </w:rPr>
        <w:t>，在</w:t>
      </w:r>
      <w:r w:rsidR="00804A7D" w:rsidRPr="00804A7D">
        <w:rPr>
          <w:rFonts w:hint="eastAsia"/>
        </w:rPr>
        <w:t>我校可及的</w:t>
      </w:r>
      <w:r w:rsidR="00657F9F" w:rsidRPr="00804A7D">
        <w:rPr>
          <w:rFonts w:hint="eastAsia"/>
        </w:rPr>
        <w:t>国拨专项经费范围内</w:t>
      </w:r>
      <w:r w:rsidR="00804A7D" w:rsidRPr="00804A7D">
        <w:rPr>
          <w:rFonts w:hint="eastAsia"/>
        </w:rPr>
        <w:t>暂</w:t>
      </w:r>
      <w:r w:rsidR="00657F9F" w:rsidRPr="00804A7D">
        <w:rPr>
          <w:rFonts w:hint="eastAsia"/>
        </w:rPr>
        <w:t>不封顶。</w:t>
      </w:r>
    </w:p>
    <w:p w:rsidR="006574CD" w:rsidRPr="00804A7D" w:rsidRDefault="007205F3" w:rsidP="00EE67E9">
      <w:pPr>
        <w:pStyle w:val="2"/>
        <w:numPr>
          <w:ilvl w:val="0"/>
          <w:numId w:val="2"/>
        </w:numPr>
      </w:pPr>
      <w:r w:rsidRPr="00804A7D">
        <w:t>计划申请</w:t>
      </w:r>
    </w:p>
    <w:p w:rsidR="00906B23" w:rsidRPr="00804A7D" w:rsidRDefault="00906B23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国际事务部为</w:t>
      </w:r>
      <w:r w:rsidR="00520F83" w:rsidRPr="00804A7D">
        <w:rPr>
          <w:rFonts w:hint="eastAsia"/>
        </w:rPr>
        <w:t>“</w:t>
      </w:r>
      <w:r w:rsidRPr="00804A7D">
        <w:t>助飞计划</w:t>
      </w:r>
      <w:r w:rsidR="00520F83" w:rsidRPr="00804A7D">
        <w:rPr>
          <w:rFonts w:hint="eastAsia"/>
        </w:rPr>
        <w:t>”</w:t>
      </w:r>
      <w:r w:rsidR="00156968" w:rsidRPr="00804A7D">
        <w:t>校内</w:t>
      </w:r>
      <w:r w:rsidRPr="00804A7D">
        <w:t>审批部门</w:t>
      </w:r>
      <w:r w:rsidRPr="00804A7D">
        <w:rPr>
          <w:rFonts w:hint="eastAsia"/>
        </w:rPr>
        <w:t>。</w:t>
      </w:r>
    </w:p>
    <w:p w:rsidR="00B36255" w:rsidRPr="00804A7D" w:rsidRDefault="004222D6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计划申请</w:t>
      </w:r>
      <w:r w:rsidR="00156968" w:rsidRPr="00804A7D">
        <w:t>以我校编制内</w:t>
      </w:r>
      <w:r w:rsidR="00906B23" w:rsidRPr="00804A7D">
        <w:t>独立</w:t>
      </w:r>
      <w:r w:rsidR="007205F3" w:rsidRPr="00804A7D">
        <w:t>机构</w:t>
      </w:r>
      <w:r w:rsidR="00F77B0C" w:rsidRPr="00804A7D">
        <w:rPr>
          <w:rFonts w:hint="eastAsia"/>
        </w:rPr>
        <w:t>（如学院、研究中心等）</w:t>
      </w:r>
      <w:r w:rsidR="007205F3" w:rsidRPr="00804A7D">
        <w:t>为单位</w:t>
      </w:r>
      <w:r w:rsidR="00906B23" w:rsidRPr="00804A7D">
        <w:t>进行</w:t>
      </w:r>
      <w:r w:rsidR="007205F3" w:rsidRPr="00804A7D">
        <w:rPr>
          <w:rFonts w:hint="eastAsia"/>
        </w:rPr>
        <w:t>，</w:t>
      </w:r>
      <w:r w:rsidR="007205F3" w:rsidRPr="00804A7D">
        <w:t>每单位</w:t>
      </w:r>
      <w:r w:rsidR="00906B23" w:rsidRPr="00804A7D">
        <w:t>同期申报计划不得超过</w:t>
      </w:r>
      <w:r w:rsidR="00906B23" w:rsidRPr="00804A7D">
        <w:rPr>
          <w:rFonts w:hint="eastAsia"/>
        </w:rPr>
        <w:t>1</w:t>
      </w:r>
      <w:r w:rsidR="00906B23" w:rsidRPr="00804A7D">
        <w:rPr>
          <w:rFonts w:hint="eastAsia"/>
        </w:rPr>
        <w:t>项，</w:t>
      </w:r>
      <w:r w:rsidR="00156968" w:rsidRPr="00804A7D">
        <w:rPr>
          <w:rFonts w:hint="eastAsia"/>
        </w:rPr>
        <w:t>当期</w:t>
      </w:r>
      <w:r w:rsidR="00906B23" w:rsidRPr="00804A7D">
        <w:rPr>
          <w:rFonts w:hint="eastAsia"/>
        </w:rPr>
        <w:t>执行计划不得超过</w:t>
      </w:r>
      <w:r w:rsidR="00906B23" w:rsidRPr="00804A7D">
        <w:rPr>
          <w:rFonts w:hint="eastAsia"/>
        </w:rPr>
        <w:t>2</w:t>
      </w:r>
      <w:r w:rsidR="00906B23" w:rsidRPr="00804A7D">
        <w:rPr>
          <w:rFonts w:hint="eastAsia"/>
        </w:rPr>
        <w:t>项。</w:t>
      </w:r>
    </w:p>
    <w:p w:rsidR="00E143F4" w:rsidRPr="00804A7D" w:rsidRDefault="00C45B45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计划申请人及单位需对接受资助而应负的义务</w:t>
      </w:r>
      <w:r w:rsidR="00F05912" w:rsidRPr="00804A7D">
        <w:rPr>
          <w:rFonts w:hint="eastAsia"/>
        </w:rPr>
        <w:t>（包括每年</w:t>
      </w:r>
      <w:r w:rsidR="0019145D" w:rsidRPr="00804A7D">
        <w:rPr>
          <w:rFonts w:hint="eastAsia"/>
        </w:rPr>
        <w:t>按照要求</w:t>
      </w:r>
      <w:r w:rsidR="00F05912" w:rsidRPr="00804A7D">
        <w:rPr>
          <w:rFonts w:hint="eastAsia"/>
        </w:rPr>
        <w:t>编制详细工作计划和预算，进行年度决算和总结报告，完成第三方评估，撰写计划结题报告</w:t>
      </w:r>
      <w:r w:rsidR="0019145D" w:rsidRPr="00804A7D">
        <w:rPr>
          <w:rFonts w:hint="eastAsia"/>
        </w:rPr>
        <w:t>；</w:t>
      </w:r>
      <w:r w:rsidR="00A27FF1" w:rsidRPr="00804A7D">
        <w:rPr>
          <w:rFonts w:hint="eastAsia"/>
        </w:rPr>
        <w:t>应国家要求推荐合作外国专家申报各类荣誉奖项</w:t>
      </w:r>
      <w:r w:rsidR="00F05912" w:rsidRPr="00804A7D">
        <w:rPr>
          <w:rFonts w:hint="eastAsia"/>
        </w:rPr>
        <w:t>）做出</w:t>
      </w:r>
      <w:r w:rsidRPr="00804A7D">
        <w:t>承诺</w:t>
      </w:r>
      <w:r w:rsidRPr="00804A7D">
        <w:rPr>
          <w:rFonts w:hint="eastAsia"/>
        </w:rPr>
        <w:t>，</w:t>
      </w:r>
      <w:r w:rsidRPr="00804A7D">
        <w:t>违约将</w:t>
      </w:r>
      <w:r w:rsidRPr="00804A7D">
        <w:rPr>
          <w:rFonts w:hint="eastAsia"/>
        </w:rPr>
        <w:t>承担</w:t>
      </w:r>
      <w:r w:rsidRPr="00804A7D">
        <w:t>相应责任</w:t>
      </w:r>
      <w:r w:rsidRPr="00804A7D">
        <w:rPr>
          <w:rFonts w:hint="eastAsia"/>
        </w:rPr>
        <w:t>。</w:t>
      </w:r>
    </w:p>
    <w:p w:rsidR="00DA3C81" w:rsidRPr="00540F78" w:rsidRDefault="00540F78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>
        <w:rPr>
          <w:rFonts w:hint="eastAsia"/>
        </w:rPr>
        <w:t>申请时间为每年</w:t>
      </w:r>
      <w:r>
        <w:rPr>
          <w:rFonts w:hint="eastAsia"/>
        </w:rPr>
        <w:t>1-6</w:t>
      </w:r>
      <w:r w:rsidR="00BE5ED6">
        <w:rPr>
          <w:rFonts w:hint="eastAsia"/>
        </w:rPr>
        <w:t>月，这期间</w:t>
      </w:r>
      <w:r>
        <w:rPr>
          <w:rFonts w:hint="eastAsia"/>
        </w:rPr>
        <w:t>受理下一年度的申请计划。</w:t>
      </w:r>
    </w:p>
    <w:p w:rsidR="00DA3C81" w:rsidRPr="00804A7D" w:rsidRDefault="00DA3C8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审批原则</w:t>
      </w:r>
    </w:p>
    <w:p w:rsidR="00DA3C81" w:rsidRPr="00804A7D" w:rsidRDefault="00393D6B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是否是国家及学校急需重点发展的学科</w:t>
      </w:r>
      <w:r w:rsidR="00804A7D" w:rsidRPr="00804A7D">
        <w:rPr>
          <w:rFonts w:hint="eastAsia"/>
        </w:rPr>
        <w:t>。</w:t>
      </w:r>
    </w:p>
    <w:p w:rsidR="00393D6B" w:rsidRPr="00804A7D" w:rsidRDefault="00804A7D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计划目标是否明确</w:t>
      </w:r>
      <w:r w:rsidRPr="00804A7D">
        <w:rPr>
          <w:rFonts w:hint="eastAsia"/>
        </w:rPr>
        <w:t>，</w:t>
      </w:r>
      <w:r w:rsidRPr="00804A7D">
        <w:t>对</w:t>
      </w:r>
      <w:r w:rsidRPr="00804A7D">
        <w:rPr>
          <w:rFonts w:hint="eastAsia"/>
        </w:rPr>
        <w:t>“助飞计划”资助结束后的后续发展思路是否</w:t>
      </w:r>
      <w:r w:rsidR="00393D6B" w:rsidRPr="00804A7D">
        <w:t>清晰</w:t>
      </w:r>
      <w:r w:rsidR="00393D6B" w:rsidRPr="00804A7D">
        <w:rPr>
          <w:rFonts w:hint="eastAsia"/>
        </w:rPr>
        <w:t>，</w:t>
      </w:r>
      <w:r w:rsidRPr="00804A7D">
        <w:rPr>
          <w:rFonts w:hint="eastAsia"/>
        </w:rPr>
        <w:t>执行方案</w:t>
      </w:r>
      <w:r w:rsidR="00393D6B" w:rsidRPr="00804A7D">
        <w:t>是否具有可操作性</w:t>
      </w:r>
      <w:r w:rsidRPr="00804A7D">
        <w:rPr>
          <w:rFonts w:hint="eastAsia"/>
        </w:rPr>
        <w:t>。</w:t>
      </w:r>
    </w:p>
    <w:p w:rsidR="00393D6B" w:rsidRPr="00804A7D" w:rsidRDefault="003D2664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编制计划所要求的内容是否齐全</w:t>
      </w:r>
    </w:p>
    <w:p w:rsidR="003D2664" w:rsidRPr="00804A7D" w:rsidRDefault="003D2664" w:rsidP="00657F9F">
      <w:pPr>
        <w:pStyle w:val="a5"/>
        <w:numPr>
          <w:ilvl w:val="2"/>
          <w:numId w:val="2"/>
        </w:numPr>
        <w:spacing w:line="276" w:lineRule="auto"/>
        <w:ind w:firstLineChars="0"/>
      </w:pPr>
      <w:r w:rsidRPr="00804A7D">
        <w:t>评估方案是否完备</w:t>
      </w:r>
      <w:r w:rsidRPr="00804A7D">
        <w:rPr>
          <w:rFonts w:hint="eastAsia"/>
        </w:rPr>
        <w:t>，</w:t>
      </w:r>
      <w:r w:rsidRPr="00804A7D">
        <w:t>可操作</w:t>
      </w:r>
    </w:p>
    <w:p w:rsidR="00DA3C81" w:rsidRPr="00540F78" w:rsidRDefault="00DA3C8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540F78">
        <w:t>批复时间</w:t>
      </w:r>
      <w:r w:rsidR="00540F78">
        <w:rPr>
          <w:rFonts w:hint="eastAsia"/>
        </w:rPr>
        <w:t>为每年</w:t>
      </w:r>
      <w:r w:rsidR="00540F78">
        <w:rPr>
          <w:rFonts w:hint="eastAsia"/>
        </w:rPr>
        <w:t>9</w:t>
      </w:r>
      <w:r w:rsidR="00540F78">
        <w:rPr>
          <w:rFonts w:hint="eastAsia"/>
        </w:rPr>
        <w:t>月，批复下一年度的申请计划。</w:t>
      </w:r>
    </w:p>
    <w:p w:rsidR="006574CD" w:rsidRPr="00804A7D" w:rsidRDefault="00550B83" w:rsidP="00EE67E9">
      <w:pPr>
        <w:pStyle w:val="2"/>
        <w:numPr>
          <w:ilvl w:val="0"/>
          <w:numId w:val="2"/>
        </w:numPr>
      </w:pPr>
      <w:r w:rsidRPr="00804A7D">
        <w:rPr>
          <w:rFonts w:hint="eastAsia"/>
        </w:rPr>
        <w:t>计划实施</w:t>
      </w:r>
    </w:p>
    <w:p w:rsidR="00550B83" w:rsidRPr="00804A7D" w:rsidRDefault="00F05912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计划实施以自然年度为周期</w:t>
      </w:r>
      <w:r w:rsidR="002F5C1A" w:rsidRPr="00804A7D">
        <w:rPr>
          <w:rFonts w:hint="eastAsia"/>
        </w:rPr>
        <w:t>。</w:t>
      </w:r>
    </w:p>
    <w:p w:rsidR="00F05912" w:rsidRPr="00804A7D" w:rsidRDefault="00F05912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计划申请获得批准后</w:t>
      </w:r>
      <w:r w:rsidRPr="00804A7D">
        <w:rPr>
          <w:rFonts w:hint="eastAsia"/>
        </w:rPr>
        <w:t>，</w:t>
      </w:r>
      <w:r w:rsidRPr="00804A7D">
        <w:t>除计划实施的第一年外</w:t>
      </w:r>
      <w:r w:rsidRPr="00804A7D">
        <w:rPr>
          <w:rFonts w:hint="eastAsia"/>
        </w:rPr>
        <w:t>，</w:t>
      </w:r>
      <w:r w:rsidRPr="00804A7D">
        <w:t>每年在上一年度的</w:t>
      </w:r>
      <w:r w:rsidR="00BE6810">
        <w:rPr>
          <w:rFonts w:hint="eastAsia"/>
        </w:rPr>
        <w:t>9</w:t>
      </w:r>
      <w:r w:rsidRPr="00804A7D">
        <w:rPr>
          <w:rFonts w:hint="eastAsia"/>
        </w:rPr>
        <w:t>月份之前需做好下一年度的详细工作计划和预算；每年</w:t>
      </w:r>
      <w:r w:rsidR="00BE6810">
        <w:rPr>
          <w:rFonts w:hint="eastAsia"/>
        </w:rPr>
        <w:t>10</w:t>
      </w:r>
      <w:r w:rsidR="00BE6810">
        <w:rPr>
          <w:rFonts w:hint="eastAsia"/>
        </w:rPr>
        <w:t>月</w:t>
      </w:r>
      <w:r w:rsidRPr="00804A7D">
        <w:rPr>
          <w:rFonts w:hint="eastAsia"/>
        </w:rPr>
        <w:t>前需完成年度决算及总结报告，年度总结报告需交由第三方进行评估。</w:t>
      </w:r>
    </w:p>
    <w:p w:rsidR="00114932" w:rsidRPr="00804A7D" w:rsidRDefault="00A27FF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rPr>
          <w:rFonts w:hint="eastAsia"/>
        </w:rPr>
        <w:t>“助飞计划”</w:t>
      </w:r>
      <w:r w:rsidR="0019145D" w:rsidRPr="00804A7D">
        <w:rPr>
          <w:rFonts w:hint="eastAsia"/>
        </w:rPr>
        <w:t>执行期内</w:t>
      </w:r>
      <w:r w:rsidRPr="00804A7D">
        <w:rPr>
          <w:rFonts w:hint="eastAsia"/>
        </w:rPr>
        <w:t>，</w:t>
      </w:r>
      <w:r w:rsidR="0019145D" w:rsidRPr="00804A7D">
        <w:rPr>
          <w:rFonts w:hint="eastAsia"/>
        </w:rPr>
        <w:t>计划执行团队可自由申请其他任何来源的支持。</w:t>
      </w:r>
    </w:p>
    <w:p w:rsidR="00A27FF1" w:rsidRPr="00804A7D" w:rsidRDefault="00A27FF1" w:rsidP="00657F9F">
      <w:pPr>
        <w:pStyle w:val="a5"/>
        <w:numPr>
          <w:ilvl w:val="1"/>
          <w:numId w:val="2"/>
        </w:numPr>
        <w:spacing w:line="276" w:lineRule="auto"/>
        <w:ind w:firstLineChars="0"/>
      </w:pPr>
      <w:r w:rsidRPr="00804A7D">
        <w:t>计划执行期间如因主观原因造成计划</w:t>
      </w:r>
      <w:r w:rsidRPr="00804A7D">
        <w:rPr>
          <w:rFonts w:hint="eastAsia"/>
        </w:rPr>
        <w:t>无法继续执行，</w:t>
      </w:r>
      <w:r w:rsidRPr="00804A7D">
        <w:t>第三方评价不佳</w:t>
      </w:r>
      <w:r w:rsidRPr="00804A7D">
        <w:rPr>
          <w:rFonts w:hint="eastAsia"/>
        </w:rPr>
        <w:t>，或违约不履行承诺义务，计划审批部门将终止资助，</w:t>
      </w:r>
      <w:r w:rsidR="00804A7D" w:rsidRPr="00804A7D">
        <w:rPr>
          <w:rFonts w:hint="eastAsia"/>
        </w:rPr>
        <w:t>并根据情节轻重，采取相应的惩戒措施（如：造成严重后果时</w:t>
      </w:r>
      <w:r w:rsidR="00460857" w:rsidRPr="00804A7D">
        <w:rPr>
          <w:rFonts w:hint="eastAsia"/>
        </w:rPr>
        <w:t>，</w:t>
      </w:r>
      <w:r w:rsidR="00804A7D" w:rsidRPr="00804A7D">
        <w:rPr>
          <w:rFonts w:hint="eastAsia"/>
        </w:rPr>
        <w:t>将</w:t>
      </w:r>
      <w:r w:rsidRPr="00804A7D">
        <w:rPr>
          <w:rFonts w:hint="eastAsia"/>
        </w:rPr>
        <w:t>取消计划申请单位</w:t>
      </w:r>
      <w:r w:rsidRPr="00804A7D">
        <w:rPr>
          <w:rFonts w:hint="eastAsia"/>
        </w:rPr>
        <w:t>5</w:t>
      </w:r>
      <w:r w:rsidR="00460857" w:rsidRPr="00804A7D">
        <w:rPr>
          <w:rFonts w:hint="eastAsia"/>
        </w:rPr>
        <w:t>年新获各类国家及</w:t>
      </w:r>
      <w:proofErr w:type="gramStart"/>
      <w:r w:rsidR="00460857" w:rsidRPr="00804A7D">
        <w:rPr>
          <w:rFonts w:hint="eastAsia"/>
        </w:rPr>
        <w:t>学校外专引智</w:t>
      </w:r>
      <w:proofErr w:type="gramEnd"/>
      <w:r w:rsidR="00460857" w:rsidRPr="00804A7D">
        <w:rPr>
          <w:rFonts w:hint="eastAsia"/>
        </w:rPr>
        <w:t>资助的资格；等）</w:t>
      </w:r>
    </w:p>
    <w:p w:rsidR="004365EB" w:rsidRPr="00804A7D" w:rsidRDefault="00802FA6" w:rsidP="00802FA6">
      <w:pPr>
        <w:pStyle w:val="2"/>
        <w:numPr>
          <w:ilvl w:val="0"/>
          <w:numId w:val="2"/>
        </w:numPr>
      </w:pPr>
      <w:r w:rsidRPr="00804A7D">
        <w:rPr>
          <w:rFonts w:hint="eastAsia"/>
        </w:rPr>
        <w:lastRenderedPageBreak/>
        <w:t>计划咨询</w:t>
      </w:r>
    </w:p>
    <w:p w:rsidR="00802FA6" w:rsidRPr="00804A7D" w:rsidRDefault="00802FA6" w:rsidP="0028298C">
      <w:pPr>
        <w:spacing w:line="276" w:lineRule="auto"/>
        <w:ind w:left="420"/>
      </w:pPr>
      <w:r w:rsidRPr="00804A7D">
        <w:t>国际事务部</w:t>
      </w:r>
      <w:r w:rsidRPr="00804A7D">
        <w:rPr>
          <w:rFonts w:hint="eastAsia"/>
        </w:rPr>
        <w:tab/>
      </w:r>
      <w:r w:rsidRPr="00804A7D">
        <w:rPr>
          <w:rFonts w:hint="eastAsia"/>
        </w:rPr>
        <w:t>纪超群</w:t>
      </w:r>
    </w:p>
    <w:p w:rsidR="00802FA6" w:rsidRPr="00804A7D" w:rsidRDefault="00802FA6" w:rsidP="0028298C">
      <w:pPr>
        <w:spacing w:line="276" w:lineRule="auto"/>
        <w:ind w:left="420"/>
      </w:pPr>
      <w:r w:rsidRPr="00804A7D">
        <w:tab/>
      </w:r>
      <w:r w:rsidRPr="00804A7D">
        <w:tab/>
      </w:r>
      <w:r w:rsidRPr="00804A7D">
        <w:tab/>
      </w:r>
      <w:r w:rsidRPr="00804A7D">
        <w:t>电话</w:t>
      </w:r>
      <w:r w:rsidRPr="00804A7D">
        <w:rPr>
          <w:rFonts w:hint="eastAsia"/>
        </w:rPr>
        <w:t>：</w:t>
      </w:r>
      <w:r w:rsidR="00BE6810">
        <w:rPr>
          <w:rFonts w:hint="eastAsia"/>
        </w:rPr>
        <w:t>0531-88365687</w:t>
      </w:r>
    </w:p>
    <w:p w:rsidR="00802FA6" w:rsidRPr="00804A7D" w:rsidRDefault="00802FA6" w:rsidP="0028298C">
      <w:pPr>
        <w:spacing w:line="276" w:lineRule="auto"/>
        <w:ind w:left="420"/>
      </w:pPr>
      <w:r w:rsidRPr="00804A7D">
        <w:tab/>
      </w:r>
      <w:r w:rsidRPr="00804A7D">
        <w:tab/>
      </w:r>
      <w:r w:rsidRPr="00804A7D">
        <w:tab/>
      </w:r>
      <w:r w:rsidRPr="00804A7D">
        <w:t>电邮</w:t>
      </w:r>
      <w:r w:rsidRPr="00804A7D">
        <w:rPr>
          <w:rFonts w:hint="eastAsia"/>
        </w:rPr>
        <w:t>：</w:t>
      </w:r>
      <w:r w:rsidR="00BE6810">
        <w:rPr>
          <w:rFonts w:hint="eastAsia"/>
        </w:rPr>
        <w:t>wgzj@sdu.edu.cn</w:t>
      </w:r>
    </w:p>
    <w:p w:rsidR="00802FA6" w:rsidRPr="00804A7D" w:rsidRDefault="00802FA6" w:rsidP="0028298C">
      <w:pPr>
        <w:spacing w:line="276" w:lineRule="auto"/>
        <w:ind w:left="420"/>
      </w:pPr>
      <w:r w:rsidRPr="00804A7D">
        <w:tab/>
      </w:r>
      <w:r w:rsidRPr="00804A7D">
        <w:tab/>
      </w:r>
      <w:r w:rsidRPr="00804A7D">
        <w:tab/>
      </w:r>
      <w:r w:rsidRPr="00804A7D">
        <w:t>地址</w:t>
      </w:r>
      <w:r w:rsidRPr="00804A7D">
        <w:rPr>
          <w:rFonts w:hint="eastAsia"/>
        </w:rPr>
        <w:t>：</w:t>
      </w:r>
      <w:r w:rsidR="00BE6810">
        <w:rPr>
          <w:rFonts w:hint="eastAsia"/>
        </w:rPr>
        <w:t>中心校区明德楼</w:t>
      </w:r>
      <w:r w:rsidR="00BE6810">
        <w:rPr>
          <w:rFonts w:hint="eastAsia"/>
        </w:rPr>
        <w:t>C309</w:t>
      </w:r>
      <w:r w:rsidR="00BE6810">
        <w:rPr>
          <w:rFonts w:hint="eastAsia"/>
        </w:rPr>
        <w:t>房间</w:t>
      </w:r>
    </w:p>
    <w:sectPr w:rsidR="00802FA6" w:rsidRPr="00804A7D" w:rsidSect="00F2570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4E" w:rsidRDefault="00B7434E" w:rsidP="00212BF0">
      <w:r>
        <w:separator/>
      </w:r>
    </w:p>
  </w:endnote>
  <w:endnote w:type="continuationSeparator" w:id="0">
    <w:p w:rsidR="00B7434E" w:rsidRDefault="00B7434E" w:rsidP="0021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072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7511A" w:rsidRDefault="00F25705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7511A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9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7511A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7511A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293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511A" w:rsidRDefault="004751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4E" w:rsidRDefault="00B7434E" w:rsidP="00212BF0">
      <w:r>
        <w:separator/>
      </w:r>
    </w:p>
  </w:footnote>
  <w:footnote w:type="continuationSeparator" w:id="0">
    <w:p w:rsidR="00B7434E" w:rsidRDefault="00B7434E" w:rsidP="00212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AC7"/>
    <w:multiLevelType w:val="hybridMultilevel"/>
    <w:tmpl w:val="F670CE32"/>
    <w:lvl w:ilvl="0" w:tplc="33BC0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911E5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3C"/>
    <w:rsid w:val="00007202"/>
    <w:rsid w:val="000132E5"/>
    <w:rsid w:val="000239C7"/>
    <w:rsid w:val="00034104"/>
    <w:rsid w:val="000356C9"/>
    <w:rsid w:val="00037B60"/>
    <w:rsid w:val="00037E7E"/>
    <w:rsid w:val="0004623F"/>
    <w:rsid w:val="00052150"/>
    <w:rsid w:val="000531B4"/>
    <w:rsid w:val="000658B3"/>
    <w:rsid w:val="00067FC4"/>
    <w:rsid w:val="000A202E"/>
    <w:rsid w:val="000A27AA"/>
    <w:rsid w:val="000B1D84"/>
    <w:rsid w:val="000B5F92"/>
    <w:rsid w:val="000C6BB5"/>
    <w:rsid w:val="000C7AA1"/>
    <w:rsid w:val="000F2B14"/>
    <w:rsid w:val="00100E1A"/>
    <w:rsid w:val="00104E42"/>
    <w:rsid w:val="00114932"/>
    <w:rsid w:val="00120942"/>
    <w:rsid w:val="00122D62"/>
    <w:rsid w:val="0012620B"/>
    <w:rsid w:val="00140762"/>
    <w:rsid w:val="0014657C"/>
    <w:rsid w:val="00156968"/>
    <w:rsid w:val="0019145D"/>
    <w:rsid w:val="00193E2B"/>
    <w:rsid w:val="001A3B40"/>
    <w:rsid w:val="001A7AD3"/>
    <w:rsid w:val="001D3A83"/>
    <w:rsid w:val="001E3C7D"/>
    <w:rsid w:val="00202627"/>
    <w:rsid w:val="00212BF0"/>
    <w:rsid w:val="00236133"/>
    <w:rsid w:val="0025738B"/>
    <w:rsid w:val="00272F0A"/>
    <w:rsid w:val="0028298C"/>
    <w:rsid w:val="00285211"/>
    <w:rsid w:val="0029168E"/>
    <w:rsid w:val="002A2B53"/>
    <w:rsid w:val="002A4CCB"/>
    <w:rsid w:val="002C26CC"/>
    <w:rsid w:val="002D04EA"/>
    <w:rsid w:val="002D063E"/>
    <w:rsid w:val="002E5E37"/>
    <w:rsid w:val="002F5C1A"/>
    <w:rsid w:val="00310E37"/>
    <w:rsid w:val="00335760"/>
    <w:rsid w:val="00345E0D"/>
    <w:rsid w:val="00370E1E"/>
    <w:rsid w:val="00373E6C"/>
    <w:rsid w:val="00393D6B"/>
    <w:rsid w:val="003A6E3A"/>
    <w:rsid w:val="003C66EB"/>
    <w:rsid w:val="003D2664"/>
    <w:rsid w:val="003E168C"/>
    <w:rsid w:val="003E22DA"/>
    <w:rsid w:val="003E71FE"/>
    <w:rsid w:val="00406B87"/>
    <w:rsid w:val="004221CE"/>
    <w:rsid w:val="004222D6"/>
    <w:rsid w:val="0043024C"/>
    <w:rsid w:val="00436087"/>
    <w:rsid w:val="004365EB"/>
    <w:rsid w:val="00450B75"/>
    <w:rsid w:val="00460857"/>
    <w:rsid w:val="00471F96"/>
    <w:rsid w:val="0047511A"/>
    <w:rsid w:val="00475C2D"/>
    <w:rsid w:val="004B43FE"/>
    <w:rsid w:val="004D3EBC"/>
    <w:rsid w:val="00517084"/>
    <w:rsid w:val="00520F83"/>
    <w:rsid w:val="00534E3F"/>
    <w:rsid w:val="00540F78"/>
    <w:rsid w:val="00550B83"/>
    <w:rsid w:val="00551C93"/>
    <w:rsid w:val="00552B64"/>
    <w:rsid w:val="00552DE9"/>
    <w:rsid w:val="005A33BF"/>
    <w:rsid w:val="005A6445"/>
    <w:rsid w:val="005A6652"/>
    <w:rsid w:val="005D4202"/>
    <w:rsid w:val="005D6C15"/>
    <w:rsid w:val="005D73A7"/>
    <w:rsid w:val="005E7A25"/>
    <w:rsid w:val="005F1A1D"/>
    <w:rsid w:val="00617766"/>
    <w:rsid w:val="006246E7"/>
    <w:rsid w:val="00630BB3"/>
    <w:rsid w:val="006574CD"/>
    <w:rsid w:val="00657F9F"/>
    <w:rsid w:val="00683529"/>
    <w:rsid w:val="00694A0D"/>
    <w:rsid w:val="006B27F5"/>
    <w:rsid w:val="006B524E"/>
    <w:rsid w:val="006C7D09"/>
    <w:rsid w:val="006E5E42"/>
    <w:rsid w:val="00703D49"/>
    <w:rsid w:val="007049D3"/>
    <w:rsid w:val="007077FD"/>
    <w:rsid w:val="007205F3"/>
    <w:rsid w:val="007651B0"/>
    <w:rsid w:val="00773884"/>
    <w:rsid w:val="00787CE5"/>
    <w:rsid w:val="00792730"/>
    <w:rsid w:val="007B3FC4"/>
    <w:rsid w:val="007C59C1"/>
    <w:rsid w:val="007C75F1"/>
    <w:rsid w:val="007D5C01"/>
    <w:rsid w:val="007F7C66"/>
    <w:rsid w:val="00802FA6"/>
    <w:rsid w:val="00804A7D"/>
    <w:rsid w:val="00824400"/>
    <w:rsid w:val="00840046"/>
    <w:rsid w:val="00870A01"/>
    <w:rsid w:val="00872935"/>
    <w:rsid w:val="008A1B74"/>
    <w:rsid w:val="008A6768"/>
    <w:rsid w:val="008B2E77"/>
    <w:rsid w:val="008C2C92"/>
    <w:rsid w:val="008C2F57"/>
    <w:rsid w:val="008D2409"/>
    <w:rsid w:val="008D7A6E"/>
    <w:rsid w:val="008E05BF"/>
    <w:rsid w:val="008F34A2"/>
    <w:rsid w:val="009012A8"/>
    <w:rsid w:val="00906B23"/>
    <w:rsid w:val="00966F56"/>
    <w:rsid w:val="00982F70"/>
    <w:rsid w:val="00994630"/>
    <w:rsid w:val="009A10EF"/>
    <w:rsid w:val="009B7E86"/>
    <w:rsid w:val="009C1D66"/>
    <w:rsid w:val="00A0181F"/>
    <w:rsid w:val="00A23C77"/>
    <w:rsid w:val="00A27FF1"/>
    <w:rsid w:val="00A307CC"/>
    <w:rsid w:val="00A42116"/>
    <w:rsid w:val="00A428C8"/>
    <w:rsid w:val="00A558DC"/>
    <w:rsid w:val="00A627D2"/>
    <w:rsid w:val="00A931E8"/>
    <w:rsid w:val="00AB08E6"/>
    <w:rsid w:val="00AB5FBE"/>
    <w:rsid w:val="00AC5401"/>
    <w:rsid w:val="00AE6C91"/>
    <w:rsid w:val="00AF2516"/>
    <w:rsid w:val="00AF5023"/>
    <w:rsid w:val="00AF5FB2"/>
    <w:rsid w:val="00B36255"/>
    <w:rsid w:val="00B366B6"/>
    <w:rsid w:val="00B441C6"/>
    <w:rsid w:val="00B45B52"/>
    <w:rsid w:val="00B47B73"/>
    <w:rsid w:val="00B7434E"/>
    <w:rsid w:val="00B849FD"/>
    <w:rsid w:val="00BC38C3"/>
    <w:rsid w:val="00BC7E7E"/>
    <w:rsid w:val="00BD744E"/>
    <w:rsid w:val="00BE5ED6"/>
    <w:rsid w:val="00BE6810"/>
    <w:rsid w:val="00BF5C3C"/>
    <w:rsid w:val="00BF7BD8"/>
    <w:rsid w:val="00C1427E"/>
    <w:rsid w:val="00C23E0E"/>
    <w:rsid w:val="00C263C0"/>
    <w:rsid w:val="00C45B45"/>
    <w:rsid w:val="00C66723"/>
    <w:rsid w:val="00C95DDB"/>
    <w:rsid w:val="00CC2271"/>
    <w:rsid w:val="00CE0D75"/>
    <w:rsid w:val="00CE4336"/>
    <w:rsid w:val="00CF2456"/>
    <w:rsid w:val="00D35A4B"/>
    <w:rsid w:val="00D364DD"/>
    <w:rsid w:val="00D56C52"/>
    <w:rsid w:val="00D64A06"/>
    <w:rsid w:val="00D84609"/>
    <w:rsid w:val="00DA3C81"/>
    <w:rsid w:val="00DC76E5"/>
    <w:rsid w:val="00DD0DDF"/>
    <w:rsid w:val="00E143F4"/>
    <w:rsid w:val="00E20BCF"/>
    <w:rsid w:val="00E26523"/>
    <w:rsid w:val="00E33984"/>
    <w:rsid w:val="00E54C46"/>
    <w:rsid w:val="00E64C62"/>
    <w:rsid w:val="00E8279A"/>
    <w:rsid w:val="00E934C2"/>
    <w:rsid w:val="00EB0B89"/>
    <w:rsid w:val="00EC2887"/>
    <w:rsid w:val="00ED40CD"/>
    <w:rsid w:val="00EE67E9"/>
    <w:rsid w:val="00F05912"/>
    <w:rsid w:val="00F13929"/>
    <w:rsid w:val="00F16EFF"/>
    <w:rsid w:val="00F25705"/>
    <w:rsid w:val="00F42270"/>
    <w:rsid w:val="00F70867"/>
    <w:rsid w:val="00F751F4"/>
    <w:rsid w:val="00F77B0C"/>
    <w:rsid w:val="00F85B2C"/>
    <w:rsid w:val="00F85E80"/>
    <w:rsid w:val="00F86669"/>
    <w:rsid w:val="00F91E56"/>
    <w:rsid w:val="00FA3504"/>
    <w:rsid w:val="00FA73CF"/>
    <w:rsid w:val="00FB518E"/>
    <w:rsid w:val="00FC6F28"/>
    <w:rsid w:val="00FD402D"/>
    <w:rsid w:val="00FE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5C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5C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1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BF0"/>
    <w:rPr>
      <w:sz w:val="18"/>
      <w:szCs w:val="18"/>
    </w:rPr>
  </w:style>
  <w:style w:type="paragraph" w:styleId="a5">
    <w:name w:val="List Paragraph"/>
    <w:basedOn w:val="a"/>
    <w:uiPriority w:val="34"/>
    <w:qFormat/>
    <w:rsid w:val="00212B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3F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3F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F5C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F5C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1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B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BF0"/>
    <w:rPr>
      <w:sz w:val="18"/>
      <w:szCs w:val="18"/>
    </w:rPr>
  </w:style>
  <w:style w:type="paragraph" w:styleId="a5">
    <w:name w:val="List Paragraph"/>
    <w:basedOn w:val="a"/>
    <w:uiPriority w:val="34"/>
    <w:qFormat/>
    <w:rsid w:val="00212BF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B3F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B3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Jay</dc:creator>
  <cp:keywords/>
  <dc:description/>
  <cp:lastModifiedBy>纪超群</cp:lastModifiedBy>
  <cp:revision>3</cp:revision>
  <cp:lastPrinted>2015-07-13T02:52:00Z</cp:lastPrinted>
  <dcterms:created xsi:type="dcterms:W3CDTF">2015-07-20T03:37:00Z</dcterms:created>
  <dcterms:modified xsi:type="dcterms:W3CDTF">2015-09-06T03:47:00Z</dcterms:modified>
</cp:coreProperties>
</file>